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text" w:horzAnchor="margin" w:tblpX="-5" w:tblpY="133"/>
        <w:tblW w:w="9497" w:type="dxa"/>
        <w:tblLook w:val="0000" w:firstRow="0" w:lastRow="0" w:firstColumn="0" w:lastColumn="0" w:noHBand="0" w:noVBand="0"/>
      </w:tblPr>
      <w:tblGrid>
        <w:gridCol w:w="3794"/>
        <w:gridCol w:w="5703"/>
      </w:tblGrid>
      <w:tr w:rsidR="003F3BC0" w:rsidRPr="001C3033" w14:paraId="42BC69EE" w14:textId="77777777" w:rsidTr="003F00FE">
        <w:tc>
          <w:tcPr>
            <w:tcW w:w="3794" w:type="dxa"/>
          </w:tcPr>
          <w:p w14:paraId="1CD91E13" w14:textId="74F67002" w:rsidR="00D97575" w:rsidRPr="001C3033" w:rsidRDefault="008158A1" w:rsidP="003F00FE">
            <w:pPr>
              <w:pStyle w:val="Heading1"/>
              <w:ind w:right="-108" w:hanging="90"/>
              <w:jc w:val="center"/>
              <w:rPr>
                <w:rFonts w:ascii="Times New Roman" w:hAnsi="Times New Roman"/>
                <w:bCs/>
                <w:color w:val="000000" w:themeColor="text1"/>
                <w:sz w:val="24"/>
                <w:szCs w:val="24"/>
              </w:rPr>
            </w:pPr>
            <w:r w:rsidRPr="001C3033">
              <w:rPr>
                <w:rFonts w:ascii="Times New Roman" w:hAnsi="Times New Roman"/>
                <w:bCs/>
                <w:color w:val="000000" w:themeColor="text1"/>
                <w:sz w:val="24"/>
                <w:szCs w:val="24"/>
                <w:lang w:val="en-US"/>
              </w:rPr>
              <w:t xml:space="preserve">UBND </w:t>
            </w:r>
            <w:r w:rsidR="00D97575" w:rsidRPr="001C3033">
              <w:rPr>
                <w:rFonts w:ascii="Times New Roman" w:hAnsi="Times New Roman"/>
                <w:bCs/>
                <w:color w:val="000000" w:themeColor="text1"/>
                <w:sz w:val="24"/>
                <w:szCs w:val="24"/>
              </w:rPr>
              <w:t>THÀNH PHỐ HẢI PHÒNG</w:t>
            </w:r>
          </w:p>
          <w:p w14:paraId="7B698017" w14:textId="3DB40602" w:rsidR="008158A1" w:rsidRPr="001C3033" w:rsidRDefault="00287759" w:rsidP="003F00FE">
            <w:pPr>
              <w:jc w:val="center"/>
              <w:rPr>
                <w:b/>
                <w:bCs/>
                <w:color w:val="000000" w:themeColor="text1"/>
                <w:lang w:val="en-US"/>
              </w:rPr>
            </w:pPr>
            <w:r w:rsidRPr="001C3033">
              <w:rPr>
                <w:b/>
                <w:bCs/>
                <w:color w:val="000000" w:themeColor="text1"/>
                <w:lang w:val="en-US"/>
              </w:rPr>
              <w:t>SỞ TÀI CHÍNH</w:t>
            </w:r>
          </w:p>
          <w:p w14:paraId="3A9E7449" w14:textId="77777777" w:rsidR="00561AEF" w:rsidRPr="001C3033" w:rsidRDefault="00D97575" w:rsidP="003F00FE">
            <w:pPr>
              <w:spacing w:before="120" w:after="120"/>
              <w:jc w:val="center"/>
              <w:rPr>
                <w:color w:val="000000" w:themeColor="text1"/>
                <w:sz w:val="26"/>
                <w:szCs w:val="26"/>
                <w:lang w:val="en-US"/>
              </w:rPr>
            </w:pPr>
            <w:r w:rsidRPr="001C3033">
              <w:rPr>
                <w:noProof/>
                <w:color w:val="000000" w:themeColor="text1"/>
              </w:rPr>
              <mc:AlternateContent>
                <mc:Choice Requires="wps">
                  <w:drawing>
                    <wp:anchor distT="0" distB="0" distL="114300" distR="114300" simplePos="0" relativeHeight="251660288" behindDoc="0" locked="0" layoutInCell="1" allowOverlap="1" wp14:anchorId="23AF4607" wp14:editId="0150E1FF">
                      <wp:simplePos x="0" y="0"/>
                      <wp:positionH relativeFrom="column">
                        <wp:posOffset>705485</wp:posOffset>
                      </wp:positionH>
                      <wp:positionV relativeFrom="paragraph">
                        <wp:posOffset>26035</wp:posOffset>
                      </wp:positionV>
                      <wp:extent cx="895985" cy="0"/>
                      <wp:effectExtent l="0" t="0" r="0" b="0"/>
                      <wp:wrapNone/>
                      <wp:docPr id="87250732"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59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w16sdtfl="http://schemas.microsoft.com/office/word/2024/wordml/sdtformatlock">
                  <w:pict>
                    <v:line w14:anchorId="20E6ADB9" id="Line 2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55pt,2.05pt" to="126.1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"/>
                  </w:pict>
                </mc:Fallback>
              </mc:AlternateContent>
            </w:r>
            <w:r w:rsidRPr="001C3033">
              <w:rPr>
                <w:color w:val="000000" w:themeColor="text1"/>
              </w:rPr>
              <w:softHyphen/>
            </w:r>
            <w:r w:rsidRPr="001C3033">
              <w:rPr>
                <w:color w:val="000000" w:themeColor="text1"/>
              </w:rPr>
              <w:softHyphen/>
            </w:r>
            <w:r w:rsidRPr="001C3033">
              <w:rPr>
                <w:color w:val="000000" w:themeColor="text1"/>
              </w:rPr>
              <w:softHyphen/>
            </w:r>
            <w:r w:rsidRPr="001C3033">
              <w:rPr>
                <w:color w:val="000000" w:themeColor="text1"/>
              </w:rPr>
              <w:softHyphen/>
            </w:r>
            <w:r w:rsidRPr="001C3033">
              <w:rPr>
                <w:color w:val="000000" w:themeColor="text1"/>
              </w:rPr>
              <w:softHyphen/>
            </w:r>
            <w:r w:rsidRPr="001C3033">
              <w:rPr>
                <w:color w:val="000000" w:themeColor="text1"/>
              </w:rPr>
              <w:softHyphen/>
            </w:r>
            <w:r w:rsidRPr="001C3033">
              <w:rPr>
                <w:color w:val="000000" w:themeColor="text1"/>
              </w:rPr>
              <w:softHyphen/>
            </w:r>
            <w:r w:rsidRPr="001C3033">
              <w:rPr>
                <w:color w:val="000000" w:themeColor="text1"/>
              </w:rPr>
              <w:softHyphen/>
            </w:r>
            <w:r w:rsidRPr="001C3033">
              <w:rPr>
                <w:color w:val="000000" w:themeColor="text1"/>
              </w:rPr>
              <w:softHyphen/>
            </w:r>
            <w:r w:rsidRPr="001C3033">
              <w:rPr>
                <w:color w:val="000000" w:themeColor="text1"/>
              </w:rPr>
              <w:softHyphen/>
            </w:r>
            <w:r w:rsidRPr="001C3033">
              <w:rPr>
                <w:color w:val="000000" w:themeColor="text1"/>
                <w:sz w:val="26"/>
                <w:szCs w:val="26"/>
              </w:rPr>
              <w:t>Số:           /</w:t>
            </w:r>
            <w:r w:rsidRPr="001C3033">
              <w:rPr>
                <w:color w:val="000000" w:themeColor="text1"/>
                <w:sz w:val="26"/>
                <w:szCs w:val="26"/>
                <w:lang w:val="en-US"/>
              </w:rPr>
              <w:t>TTr-</w:t>
            </w:r>
            <w:r w:rsidR="00287759" w:rsidRPr="001C3033">
              <w:rPr>
                <w:color w:val="000000" w:themeColor="text1"/>
                <w:sz w:val="26"/>
                <w:szCs w:val="26"/>
                <w:lang w:val="en-US"/>
              </w:rPr>
              <w:t>STC</w:t>
            </w:r>
          </w:p>
          <w:p w14:paraId="78B13B73" w14:textId="25724858" w:rsidR="00446D69" w:rsidRPr="001C3033" w:rsidRDefault="00446D69" w:rsidP="003F00FE">
            <w:pPr>
              <w:spacing w:before="120" w:after="120"/>
              <w:jc w:val="center"/>
              <w:rPr>
                <w:b/>
                <w:bCs/>
                <w:color w:val="000000" w:themeColor="text1"/>
                <w:sz w:val="26"/>
                <w:szCs w:val="26"/>
                <w:lang w:val="en-US"/>
              </w:rPr>
            </w:pPr>
            <w:r w:rsidRPr="001C3033">
              <w:rPr>
                <w:b/>
                <w:bCs/>
                <w:color w:val="000000" w:themeColor="text1"/>
                <w:sz w:val="26"/>
                <w:szCs w:val="26"/>
                <w:lang w:val="en-US"/>
              </w:rPr>
              <w:t>(dự thảo)</w:t>
            </w:r>
          </w:p>
        </w:tc>
        <w:tc>
          <w:tcPr>
            <w:tcW w:w="5703" w:type="dxa"/>
          </w:tcPr>
          <w:p w14:paraId="42429BEB" w14:textId="77777777" w:rsidR="00D97575" w:rsidRPr="001F5C40" w:rsidRDefault="00D97575" w:rsidP="003F00FE">
            <w:pPr>
              <w:ind w:left="-108"/>
              <w:jc w:val="center"/>
              <w:rPr>
                <w:b/>
                <w:bCs/>
                <w:color w:val="000000" w:themeColor="text1"/>
              </w:rPr>
            </w:pPr>
            <w:r w:rsidRPr="001C3033">
              <w:rPr>
                <w:b/>
                <w:bCs/>
                <w:color w:val="000000" w:themeColor="text1"/>
                <w:sz w:val="26"/>
                <w:szCs w:val="26"/>
              </w:rPr>
              <w:t xml:space="preserve">   </w:t>
            </w:r>
            <w:r w:rsidRPr="001F5C40">
              <w:rPr>
                <w:b/>
                <w:bCs/>
                <w:color w:val="000000" w:themeColor="text1"/>
              </w:rPr>
              <w:t>CỘNG HÒA XÃ HỘI CHỦ NGHĨA VIỆT NAM</w:t>
            </w:r>
          </w:p>
          <w:p w14:paraId="10646B01" w14:textId="77777777" w:rsidR="00D97575" w:rsidRPr="001C3033" w:rsidRDefault="00D97575" w:rsidP="003F00FE">
            <w:pPr>
              <w:jc w:val="center"/>
              <w:rPr>
                <w:color w:val="000000" w:themeColor="text1"/>
                <w:sz w:val="26"/>
                <w:szCs w:val="26"/>
              </w:rPr>
            </w:pPr>
            <w:r w:rsidRPr="001C3033">
              <w:rPr>
                <w:b/>
                <w:bCs/>
                <w:color w:val="000000" w:themeColor="text1"/>
                <w:sz w:val="26"/>
                <w:szCs w:val="26"/>
              </w:rPr>
              <w:t>Độc lập - Tự</w:t>
            </w:r>
            <w:r w:rsidRPr="001C3033">
              <w:rPr>
                <w:color w:val="000000" w:themeColor="text1"/>
                <w:sz w:val="26"/>
                <w:szCs w:val="26"/>
              </w:rPr>
              <w:t xml:space="preserve"> </w:t>
            </w:r>
            <w:r w:rsidRPr="001C3033">
              <w:rPr>
                <w:b/>
                <w:bCs/>
                <w:color w:val="000000" w:themeColor="text1"/>
                <w:sz w:val="26"/>
                <w:szCs w:val="26"/>
              </w:rPr>
              <w:t>do - Hạnh phúc</w:t>
            </w:r>
          </w:p>
          <w:p w14:paraId="16711778" w14:textId="4E0DB616" w:rsidR="00D97575" w:rsidRPr="001C3033" w:rsidRDefault="00D97575" w:rsidP="003F00FE">
            <w:pPr>
              <w:spacing w:before="120"/>
              <w:jc w:val="center"/>
              <w:rPr>
                <w:i/>
                <w:iCs/>
                <w:color w:val="000000" w:themeColor="text1"/>
                <w:sz w:val="26"/>
                <w:szCs w:val="26"/>
              </w:rPr>
            </w:pPr>
            <w:r w:rsidRPr="001C3033">
              <w:rPr>
                <w:iCs/>
                <w:noProof/>
                <w:color w:val="000000" w:themeColor="text1"/>
                <w:sz w:val="28"/>
                <w:szCs w:val="28"/>
              </w:rPr>
              <mc:AlternateContent>
                <mc:Choice Requires="wps">
                  <w:drawing>
                    <wp:anchor distT="0" distB="0" distL="114300" distR="114300" simplePos="0" relativeHeight="251659264" behindDoc="0" locked="0" layoutInCell="1" allowOverlap="1" wp14:anchorId="2389D16F" wp14:editId="3C4AE359">
                      <wp:simplePos x="0" y="0"/>
                      <wp:positionH relativeFrom="column">
                        <wp:posOffset>855980</wp:posOffset>
                      </wp:positionH>
                      <wp:positionV relativeFrom="paragraph">
                        <wp:posOffset>26035</wp:posOffset>
                      </wp:positionV>
                      <wp:extent cx="1837055" cy="0"/>
                      <wp:effectExtent l="0" t="0" r="0" b="0"/>
                      <wp:wrapNone/>
                      <wp:docPr id="1715332556"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70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w16sdtfl="http://schemas.microsoft.com/office/word/2024/wordml/sdtformatlock">
                  <w:pict>
                    <v:line w14:anchorId="08F15EFD" id="Line 2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4pt,2.05pt" to="212.0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"/>
                  </w:pict>
                </mc:Fallback>
              </mc:AlternateContent>
            </w:r>
            <w:r w:rsidRPr="001C3033">
              <w:rPr>
                <w:i/>
                <w:iCs/>
                <w:color w:val="000000" w:themeColor="text1"/>
                <w:sz w:val="26"/>
                <w:szCs w:val="26"/>
              </w:rPr>
              <w:t xml:space="preserve">Hải Phòng, ngày   </w:t>
            </w:r>
            <w:r w:rsidR="00AE7950" w:rsidRPr="001C3033">
              <w:rPr>
                <w:i/>
                <w:iCs/>
                <w:color w:val="000000" w:themeColor="text1"/>
                <w:sz w:val="26"/>
                <w:szCs w:val="26"/>
              </w:rPr>
              <w:t xml:space="preserve">  </w:t>
            </w:r>
            <w:r w:rsidRPr="001C3033">
              <w:rPr>
                <w:i/>
                <w:iCs/>
                <w:color w:val="000000" w:themeColor="text1"/>
                <w:sz w:val="26"/>
                <w:szCs w:val="26"/>
              </w:rPr>
              <w:t xml:space="preserve">  tháng</w:t>
            </w:r>
            <w:r w:rsidR="0077539E" w:rsidRPr="001C3033">
              <w:rPr>
                <w:i/>
                <w:iCs/>
                <w:color w:val="000000" w:themeColor="text1"/>
                <w:sz w:val="26"/>
                <w:szCs w:val="26"/>
              </w:rPr>
              <w:t xml:space="preserve"> </w:t>
            </w:r>
            <w:r w:rsidR="00AE7950" w:rsidRPr="001C3033">
              <w:rPr>
                <w:i/>
                <w:iCs/>
                <w:color w:val="000000" w:themeColor="text1"/>
                <w:sz w:val="26"/>
                <w:szCs w:val="26"/>
              </w:rPr>
              <w:t xml:space="preserve">    </w:t>
            </w:r>
            <w:r w:rsidRPr="001C3033">
              <w:rPr>
                <w:i/>
                <w:iCs/>
                <w:color w:val="000000" w:themeColor="text1"/>
                <w:sz w:val="26"/>
                <w:szCs w:val="26"/>
              </w:rPr>
              <w:t xml:space="preserve"> năm </w:t>
            </w:r>
            <w:r w:rsidR="00AE7950" w:rsidRPr="001C3033">
              <w:rPr>
                <w:i/>
                <w:iCs/>
                <w:color w:val="000000" w:themeColor="text1"/>
                <w:sz w:val="26"/>
                <w:szCs w:val="26"/>
              </w:rPr>
              <w:t>202</w:t>
            </w:r>
            <w:r w:rsidR="00954726" w:rsidRPr="001C3033">
              <w:rPr>
                <w:i/>
                <w:iCs/>
                <w:color w:val="000000" w:themeColor="text1"/>
                <w:sz w:val="26"/>
                <w:szCs w:val="26"/>
              </w:rPr>
              <w:t>6</w:t>
            </w:r>
          </w:p>
          <w:p w14:paraId="2D918587" w14:textId="4AC1D48E" w:rsidR="003214E6" w:rsidRPr="001C3033" w:rsidRDefault="003214E6" w:rsidP="003F00FE">
            <w:pPr>
              <w:jc w:val="center"/>
              <w:rPr>
                <w:i/>
                <w:iCs/>
                <w:color w:val="000000" w:themeColor="text1"/>
                <w:sz w:val="26"/>
                <w:szCs w:val="26"/>
              </w:rPr>
            </w:pPr>
          </w:p>
        </w:tc>
      </w:tr>
      <w:tr w:rsidR="003F3BC0" w:rsidRPr="001C3033" w14:paraId="3FCB23A8" w14:textId="77777777" w:rsidTr="003F00FE">
        <w:tc>
          <w:tcPr>
            <w:tcW w:w="9497" w:type="dxa"/>
            <w:gridSpan w:val="2"/>
          </w:tcPr>
          <w:p w14:paraId="2C4ED822" w14:textId="5FCF680C" w:rsidR="00D97575" w:rsidRPr="001C3033" w:rsidRDefault="00D97575" w:rsidP="003F00FE">
            <w:pPr>
              <w:spacing w:before="120"/>
              <w:ind w:left="-404"/>
              <w:jc w:val="center"/>
              <w:rPr>
                <w:b/>
                <w:color w:val="000000" w:themeColor="text1"/>
                <w:sz w:val="28"/>
                <w:szCs w:val="28"/>
              </w:rPr>
            </w:pPr>
            <w:r w:rsidRPr="001C3033">
              <w:rPr>
                <w:b/>
                <w:color w:val="000000" w:themeColor="text1"/>
                <w:sz w:val="28"/>
                <w:szCs w:val="28"/>
              </w:rPr>
              <w:t>TỜ TRÌNH</w:t>
            </w:r>
          </w:p>
          <w:p w14:paraId="5DF82BA2" w14:textId="77777777" w:rsidR="001F5C40" w:rsidRDefault="00561AEF" w:rsidP="003F00FE">
            <w:pPr>
              <w:tabs>
                <w:tab w:val="left" w:pos="0"/>
              </w:tabs>
              <w:spacing w:line="360" w:lineRule="exact"/>
              <w:jc w:val="center"/>
              <w:rPr>
                <w:b/>
                <w:noProof/>
                <w:color w:val="000000" w:themeColor="text1"/>
                <w:sz w:val="28"/>
                <w:szCs w:val="28"/>
                <w:lang w:val="en-US"/>
              </w:rPr>
            </w:pPr>
            <w:r w:rsidRPr="001C3033">
              <w:rPr>
                <w:b/>
                <w:color w:val="000000" w:themeColor="text1"/>
                <w:spacing w:val="4"/>
                <w:sz w:val="28"/>
                <w:szCs w:val="28"/>
              </w:rPr>
              <w:t>Về việc ban hành</w:t>
            </w:r>
            <w:r w:rsidR="007406C3" w:rsidRPr="001C3033">
              <w:rPr>
                <w:b/>
                <w:color w:val="000000" w:themeColor="text1"/>
                <w:spacing w:val="4"/>
                <w:sz w:val="28"/>
                <w:szCs w:val="28"/>
              </w:rPr>
              <w:t xml:space="preserve"> </w:t>
            </w:r>
            <w:r w:rsidR="00E13814" w:rsidRPr="001C3033">
              <w:rPr>
                <w:b/>
                <w:color w:val="000000" w:themeColor="text1"/>
                <w:spacing w:val="4"/>
                <w:sz w:val="28"/>
                <w:szCs w:val="28"/>
              </w:rPr>
              <w:t xml:space="preserve">Quyết định </w:t>
            </w:r>
            <w:r w:rsidR="003A74DB" w:rsidRPr="001C3033">
              <w:rPr>
                <w:b/>
                <w:color w:val="000000" w:themeColor="text1"/>
                <w:spacing w:val="4"/>
                <w:sz w:val="28"/>
                <w:szCs w:val="28"/>
              </w:rPr>
              <w:t xml:space="preserve">sửa đổi, bổ sung một số điều của Quyết định số </w:t>
            </w:r>
            <w:r w:rsidR="00FE0569">
              <w:rPr>
                <w:b/>
                <w:color w:val="000000" w:themeColor="text1"/>
                <w:spacing w:val="4"/>
                <w:sz w:val="28"/>
                <w:szCs w:val="28"/>
                <w:lang w:val="en-US"/>
              </w:rPr>
              <w:t>191</w:t>
            </w:r>
            <w:r w:rsidR="003A74DB" w:rsidRPr="001C3033">
              <w:rPr>
                <w:b/>
                <w:color w:val="000000" w:themeColor="text1"/>
                <w:spacing w:val="4"/>
                <w:sz w:val="28"/>
                <w:szCs w:val="28"/>
              </w:rPr>
              <w:t>/2025/QĐ-</w:t>
            </w:r>
            <w:r w:rsidR="00FE0569">
              <w:rPr>
                <w:b/>
                <w:color w:val="000000" w:themeColor="text1"/>
                <w:spacing w:val="4"/>
                <w:sz w:val="28"/>
                <w:szCs w:val="28"/>
                <w:lang w:val="en-US"/>
              </w:rPr>
              <w:t>CT</w:t>
            </w:r>
            <w:r w:rsidR="003A74DB" w:rsidRPr="001C3033">
              <w:rPr>
                <w:b/>
                <w:color w:val="000000" w:themeColor="text1"/>
                <w:spacing w:val="4"/>
                <w:sz w:val="28"/>
                <w:szCs w:val="28"/>
              </w:rPr>
              <w:t xml:space="preserve">UBND ngày </w:t>
            </w:r>
            <w:r w:rsidR="00F52EAD">
              <w:rPr>
                <w:b/>
                <w:color w:val="000000" w:themeColor="text1"/>
                <w:spacing w:val="4"/>
                <w:sz w:val="28"/>
                <w:szCs w:val="28"/>
                <w:lang w:val="en-US"/>
              </w:rPr>
              <w:t>17</w:t>
            </w:r>
            <w:r w:rsidR="003A74DB" w:rsidRPr="001C3033">
              <w:rPr>
                <w:b/>
                <w:color w:val="000000" w:themeColor="text1"/>
                <w:spacing w:val="4"/>
                <w:sz w:val="28"/>
                <w:szCs w:val="28"/>
              </w:rPr>
              <w:t xml:space="preserve"> tháng 1</w:t>
            </w:r>
            <w:r w:rsidR="00F52EAD">
              <w:rPr>
                <w:b/>
                <w:color w:val="000000" w:themeColor="text1"/>
                <w:spacing w:val="4"/>
                <w:sz w:val="28"/>
                <w:szCs w:val="28"/>
                <w:lang w:val="en-US"/>
              </w:rPr>
              <w:t>0</w:t>
            </w:r>
            <w:r w:rsidR="003A74DB" w:rsidRPr="001C3033">
              <w:rPr>
                <w:b/>
                <w:color w:val="000000" w:themeColor="text1"/>
                <w:spacing w:val="4"/>
                <w:sz w:val="28"/>
                <w:szCs w:val="28"/>
              </w:rPr>
              <w:t xml:space="preserve"> năm 2025 của </w:t>
            </w:r>
            <w:r w:rsidR="00BC26F0">
              <w:rPr>
                <w:b/>
                <w:color w:val="000000" w:themeColor="text1"/>
                <w:spacing w:val="4"/>
                <w:sz w:val="28"/>
                <w:szCs w:val="28"/>
                <w:lang w:val="en-US"/>
              </w:rPr>
              <w:t xml:space="preserve">Chủ tịch </w:t>
            </w:r>
            <w:r w:rsidR="003A74DB" w:rsidRPr="001C3033">
              <w:rPr>
                <w:b/>
                <w:color w:val="000000" w:themeColor="text1"/>
                <w:spacing w:val="4"/>
                <w:sz w:val="28"/>
                <w:szCs w:val="28"/>
              </w:rPr>
              <w:t xml:space="preserve">Ủy ban nhân dân thành phố </w:t>
            </w:r>
            <w:r w:rsidR="00FE0569">
              <w:rPr>
                <w:b/>
                <w:noProof/>
                <w:color w:val="000000" w:themeColor="text1"/>
                <w:sz w:val="28"/>
                <w:szCs w:val="28"/>
                <w:lang w:val="en-US"/>
              </w:rPr>
              <w:t xml:space="preserve">về quản lý và phân cấp thẩm quyền quyết định quản lý tài sản công thuộc phạm vi quản lý của Chủ tịch Uỷ ban nhân dân </w:t>
            </w:r>
          </w:p>
          <w:p w14:paraId="30156634" w14:textId="06C56674" w:rsidR="00D97575" w:rsidRPr="00F31F90" w:rsidRDefault="00FE0569" w:rsidP="003F00FE">
            <w:pPr>
              <w:tabs>
                <w:tab w:val="left" w:pos="0"/>
              </w:tabs>
              <w:spacing w:line="360" w:lineRule="exact"/>
              <w:jc w:val="center"/>
              <w:rPr>
                <w:b/>
                <w:noProof/>
                <w:color w:val="000000" w:themeColor="text1"/>
                <w:sz w:val="28"/>
                <w:szCs w:val="28"/>
                <w:lang w:val="en-US"/>
              </w:rPr>
            </w:pPr>
            <w:r>
              <w:rPr>
                <w:b/>
                <w:noProof/>
                <w:color w:val="000000" w:themeColor="text1"/>
                <w:sz w:val="28"/>
                <w:szCs w:val="28"/>
                <w:lang w:val="en-US"/>
              </w:rPr>
              <w:t>thành phố Hải Phòng</w:t>
            </w:r>
          </w:p>
          <w:p w14:paraId="67C65C2D" w14:textId="066A5ABC" w:rsidR="00A247C5" w:rsidRPr="001C3033" w:rsidRDefault="00A247C5" w:rsidP="003F00FE">
            <w:pPr>
              <w:ind w:left="-113"/>
              <w:jc w:val="center"/>
              <w:rPr>
                <w:b/>
                <w:color w:val="000000" w:themeColor="text1"/>
                <w:sz w:val="28"/>
                <w:szCs w:val="28"/>
              </w:rPr>
            </w:pPr>
            <w:r w:rsidRPr="001C3033">
              <w:rPr>
                <w:bCs/>
                <w:noProof/>
                <w:color w:val="000000" w:themeColor="text1"/>
                <w:szCs w:val="28"/>
              </w:rPr>
              <mc:AlternateContent>
                <mc:Choice Requires="wps">
                  <w:drawing>
                    <wp:anchor distT="0" distB="0" distL="114300" distR="114300" simplePos="0" relativeHeight="251666432" behindDoc="0" locked="0" layoutInCell="1" allowOverlap="1" wp14:anchorId="41F5BF1C" wp14:editId="5CEBFD17">
                      <wp:simplePos x="0" y="0"/>
                      <wp:positionH relativeFrom="column">
                        <wp:posOffset>2324100</wp:posOffset>
                      </wp:positionH>
                      <wp:positionV relativeFrom="paragraph">
                        <wp:posOffset>28575</wp:posOffset>
                      </wp:positionV>
                      <wp:extent cx="1192530" cy="0"/>
                      <wp:effectExtent l="0" t="0" r="0" b="0"/>
                      <wp:wrapNone/>
                      <wp:docPr id="696207552" name="Straight Connector 1"/>
                      <wp:cNvGraphicFramePr/>
                      <a:graphic xmlns:a="http://schemas.openxmlformats.org/drawingml/2006/main">
                        <a:graphicData uri="http://schemas.microsoft.com/office/word/2010/wordprocessingShape">
                          <wps:wsp>
                            <wps:cNvCnPr/>
                            <wps:spPr>
                              <a:xfrm>
                                <a:off x="0" y="0"/>
                                <a:ext cx="119253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4DA4559" id="Straight Connector 1"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183pt,2.25pt" to="276.9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" strokecolor="black [3040]"/>
                  </w:pict>
                </mc:Fallback>
              </mc:AlternateContent>
            </w:r>
          </w:p>
        </w:tc>
      </w:tr>
    </w:tbl>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5954"/>
      </w:tblGrid>
      <w:tr w:rsidR="003F3BC0" w:rsidRPr="001C3033" w14:paraId="637701D4" w14:textId="77777777" w:rsidTr="001F5C40">
        <w:tc>
          <w:tcPr>
            <w:tcW w:w="3544" w:type="dxa"/>
          </w:tcPr>
          <w:p w14:paraId="56E1632F" w14:textId="6D192A4C" w:rsidR="00FE26AF" w:rsidRPr="001C3033" w:rsidRDefault="00FE26AF" w:rsidP="00FE26AF">
            <w:pPr>
              <w:spacing w:before="60" w:after="60" w:line="320" w:lineRule="exact"/>
              <w:jc w:val="right"/>
              <w:rPr>
                <w:iCs/>
                <w:color w:val="000000" w:themeColor="text1"/>
                <w:spacing w:val="-2"/>
                <w:sz w:val="28"/>
                <w:szCs w:val="28"/>
              </w:rPr>
            </w:pPr>
            <w:r w:rsidRPr="001C3033">
              <w:rPr>
                <w:iCs/>
                <w:color w:val="000000" w:themeColor="text1"/>
                <w:spacing w:val="-2"/>
                <w:sz w:val="28"/>
                <w:szCs w:val="28"/>
              </w:rPr>
              <w:t>Kính gửi:</w:t>
            </w:r>
          </w:p>
        </w:tc>
        <w:tc>
          <w:tcPr>
            <w:tcW w:w="5954" w:type="dxa"/>
          </w:tcPr>
          <w:p w14:paraId="1FA6F7A4" w14:textId="39A071A9" w:rsidR="00994013" w:rsidRPr="001C3033" w:rsidRDefault="00BA5560" w:rsidP="00A45EB9">
            <w:pPr>
              <w:spacing w:before="120" w:after="240" w:line="320" w:lineRule="exact"/>
              <w:rPr>
                <w:iCs/>
                <w:color w:val="000000" w:themeColor="text1"/>
                <w:spacing w:val="-2"/>
                <w:sz w:val="28"/>
                <w:szCs w:val="28"/>
              </w:rPr>
            </w:pPr>
            <w:r>
              <w:rPr>
                <w:iCs/>
                <w:color w:val="000000" w:themeColor="text1"/>
                <w:spacing w:val="-2"/>
                <w:sz w:val="28"/>
                <w:szCs w:val="28"/>
                <w:lang w:val="en-US"/>
              </w:rPr>
              <w:t xml:space="preserve">Chủ tịch </w:t>
            </w:r>
            <w:r w:rsidR="000F18D0" w:rsidRPr="001C3033">
              <w:rPr>
                <w:iCs/>
                <w:color w:val="000000" w:themeColor="text1"/>
                <w:spacing w:val="-2"/>
                <w:sz w:val="28"/>
                <w:szCs w:val="28"/>
                <w:lang w:val="en-US"/>
              </w:rPr>
              <w:t>Ủy</w:t>
            </w:r>
            <w:r w:rsidR="00FE26AF" w:rsidRPr="001C3033">
              <w:rPr>
                <w:iCs/>
                <w:color w:val="000000" w:themeColor="text1"/>
                <w:spacing w:val="-2"/>
                <w:sz w:val="28"/>
                <w:szCs w:val="28"/>
              </w:rPr>
              <w:t xml:space="preserve"> ban nhân dân thành phố</w:t>
            </w:r>
          </w:p>
        </w:tc>
      </w:tr>
    </w:tbl>
    <w:p w14:paraId="29FFF283" w14:textId="4E43589E" w:rsidR="00693127" w:rsidRPr="001C3033" w:rsidRDefault="00561AEF" w:rsidP="00B53FC7">
      <w:pPr>
        <w:tabs>
          <w:tab w:val="left" w:pos="0"/>
        </w:tabs>
        <w:spacing w:after="120" w:line="360" w:lineRule="exact"/>
        <w:jc w:val="both"/>
        <w:rPr>
          <w:rFonts w:eastAsiaTheme="minorEastAsia"/>
          <w:color w:val="000000" w:themeColor="text1"/>
          <w:sz w:val="28"/>
          <w:szCs w:val="28"/>
          <w:lang w:val="nb-NO" w:eastAsia="ja-JP"/>
        </w:rPr>
      </w:pPr>
      <w:r w:rsidRPr="001C3033">
        <w:rPr>
          <w:iCs/>
          <w:color w:val="000000" w:themeColor="text1"/>
          <w:spacing w:val="-2"/>
          <w:sz w:val="28"/>
          <w:szCs w:val="28"/>
        </w:rPr>
        <w:tab/>
        <w:t>Thực hiện quy định của Luật Ban hành văn bản quy phạm pháp luật, Sở Tài chính kính trình</w:t>
      </w:r>
      <w:r w:rsidR="00C31790">
        <w:rPr>
          <w:iCs/>
          <w:color w:val="000000" w:themeColor="text1"/>
          <w:spacing w:val="-2"/>
          <w:sz w:val="28"/>
          <w:szCs w:val="28"/>
          <w:lang w:val="en-US"/>
        </w:rPr>
        <w:t xml:space="preserve"> Chủ tịch</w:t>
      </w:r>
      <w:r w:rsidRPr="001C3033">
        <w:rPr>
          <w:iCs/>
          <w:color w:val="000000" w:themeColor="text1"/>
          <w:spacing w:val="-2"/>
          <w:sz w:val="28"/>
          <w:szCs w:val="28"/>
        </w:rPr>
        <w:t xml:space="preserve"> Ủy ban nhân dân thành phố dự thảo </w:t>
      </w:r>
      <w:r w:rsidR="00E13814" w:rsidRPr="001C3033">
        <w:rPr>
          <w:rFonts w:eastAsiaTheme="minorEastAsia"/>
          <w:color w:val="000000" w:themeColor="text1"/>
          <w:sz w:val="28"/>
          <w:szCs w:val="28"/>
          <w:lang w:val="nb-NO" w:eastAsia="ja-JP"/>
        </w:rPr>
        <w:t xml:space="preserve">Quyết định </w:t>
      </w:r>
      <w:r w:rsidR="00455928" w:rsidRPr="001C3033">
        <w:rPr>
          <w:rFonts w:eastAsiaTheme="minorEastAsia"/>
          <w:color w:val="000000" w:themeColor="text1"/>
          <w:sz w:val="28"/>
          <w:szCs w:val="28"/>
          <w:lang w:val="nb-NO" w:eastAsia="ja-JP"/>
        </w:rPr>
        <w:t xml:space="preserve">sửa đổi, bổ sung một số </w:t>
      </w:r>
      <w:r w:rsidR="00BA5560">
        <w:rPr>
          <w:rFonts w:eastAsiaTheme="minorEastAsia"/>
          <w:color w:val="000000" w:themeColor="text1"/>
          <w:sz w:val="28"/>
          <w:szCs w:val="28"/>
          <w:lang w:val="nb-NO" w:eastAsia="ja-JP"/>
        </w:rPr>
        <w:t>điều</w:t>
      </w:r>
      <w:r w:rsidR="00455928" w:rsidRPr="001C3033">
        <w:rPr>
          <w:rFonts w:eastAsiaTheme="minorEastAsia"/>
          <w:color w:val="000000" w:themeColor="text1"/>
          <w:sz w:val="28"/>
          <w:szCs w:val="28"/>
          <w:lang w:val="nb-NO" w:eastAsia="ja-JP"/>
        </w:rPr>
        <w:t xml:space="preserve"> của Quyết định </w:t>
      </w:r>
      <w:r w:rsidR="00E13814" w:rsidRPr="001C3033">
        <w:rPr>
          <w:rFonts w:eastAsiaTheme="minorEastAsia"/>
          <w:color w:val="000000" w:themeColor="text1"/>
          <w:sz w:val="28"/>
          <w:szCs w:val="28"/>
          <w:lang w:val="nb-NO" w:eastAsia="ja-JP"/>
        </w:rPr>
        <w:t xml:space="preserve">số </w:t>
      </w:r>
      <w:r w:rsidR="00BA5560">
        <w:rPr>
          <w:rFonts w:eastAsiaTheme="minorEastAsia"/>
          <w:color w:val="000000" w:themeColor="text1"/>
          <w:sz w:val="28"/>
          <w:szCs w:val="28"/>
          <w:lang w:val="nb-NO" w:eastAsia="ja-JP"/>
        </w:rPr>
        <w:t>191</w:t>
      </w:r>
      <w:r w:rsidR="00E13814" w:rsidRPr="001C3033">
        <w:rPr>
          <w:rFonts w:eastAsiaTheme="minorEastAsia"/>
          <w:color w:val="000000" w:themeColor="text1"/>
          <w:sz w:val="28"/>
          <w:szCs w:val="28"/>
          <w:lang w:val="nb-NO" w:eastAsia="ja-JP"/>
        </w:rPr>
        <w:t>/2025/QĐ-</w:t>
      </w:r>
      <w:r w:rsidR="00BA5560">
        <w:rPr>
          <w:rFonts w:eastAsiaTheme="minorEastAsia"/>
          <w:color w:val="000000" w:themeColor="text1"/>
          <w:sz w:val="28"/>
          <w:szCs w:val="28"/>
          <w:lang w:val="nb-NO" w:eastAsia="ja-JP"/>
        </w:rPr>
        <w:t>CT</w:t>
      </w:r>
      <w:r w:rsidR="00E13814" w:rsidRPr="001C3033">
        <w:rPr>
          <w:rFonts w:eastAsiaTheme="minorEastAsia"/>
          <w:color w:val="000000" w:themeColor="text1"/>
          <w:sz w:val="28"/>
          <w:szCs w:val="28"/>
          <w:lang w:val="nb-NO" w:eastAsia="ja-JP"/>
        </w:rPr>
        <w:t xml:space="preserve">UBND ngày </w:t>
      </w:r>
      <w:r w:rsidR="00BA5560">
        <w:rPr>
          <w:rFonts w:eastAsiaTheme="minorEastAsia"/>
          <w:color w:val="000000" w:themeColor="text1"/>
          <w:sz w:val="28"/>
          <w:szCs w:val="28"/>
          <w:lang w:val="nb-NO" w:eastAsia="ja-JP"/>
        </w:rPr>
        <w:t>17 t</w:t>
      </w:r>
      <w:r w:rsidR="00E13814" w:rsidRPr="001C3033">
        <w:rPr>
          <w:rFonts w:eastAsiaTheme="minorEastAsia"/>
          <w:color w:val="000000" w:themeColor="text1"/>
          <w:sz w:val="28"/>
          <w:szCs w:val="28"/>
          <w:lang w:val="nb-NO" w:eastAsia="ja-JP"/>
        </w:rPr>
        <w:t>háng 1</w:t>
      </w:r>
      <w:r w:rsidR="00BA5560">
        <w:rPr>
          <w:rFonts w:eastAsiaTheme="minorEastAsia"/>
          <w:color w:val="000000" w:themeColor="text1"/>
          <w:sz w:val="28"/>
          <w:szCs w:val="28"/>
          <w:lang w:val="nb-NO" w:eastAsia="ja-JP"/>
        </w:rPr>
        <w:t>0</w:t>
      </w:r>
      <w:r w:rsidR="00E13814" w:rsidRPr="001C3033">
        <w:rPr>
          <w:rFonts w:eastAsiaTheme="minorEastAsia"/>
          <w:color w:val="000000" w:themeColor="text1"/>
          <w:sz w:val="28"/>
          <w:szCs w:val="28"/>
          <w:lang w:val="nb-NO" w:eastAsia="ja-JP"/>
        </w:rPr>
        <w:t xml:space="preserve"> năm 2025 của</w:t>
      </w:r>
      <w:r w:rsidR="00BA5560">
        <w:rPr>
          <w:rFonts w:eastAsiaTheme="minorEastAsia"/>
          <w:color w:val="000000" w:themeColor="text1"/>
          <w:sz w:val="28"/>
          <w:szCs w:val="28"/>
          <w:lang w:val="nb-NO" w:eastAsia="ja-JP"/>
        </w:rPr>
        <w:t xml:space="preserve"> Chủ tịch</w:t>
      </w:r>
      <w:r w:rsidR="00E13814" w:rsidRPr="001C3033">
        <w:rPr>
          <w:rFonts w:eastAsiaTheme="minorEastAsia"/>
          <w:color w:val="000000" w:themeColor="text1"/>
          <w:sz w:val="28"/>
          <w:szCs w:val="28"/>
          <w:lang w:val="nb-NO" w:eastAsia="ja-JP"/>
        </w:rPr>
        <w:t xml:space="preserve"> Ủy ban nhân dân thành phố </w:t>
      </w:r>
      <w:r w:rsidR="00BA5560">
        <w:rPr>
          <w:rFonts w:eastAsiaTheme="minorEastAsia"/>
          <w:color w:val="000000" w:themeColor="text1"/>
          <w:sz w:val="28"/>
          <w:szCs w:val="28"/>
          <w:lang w:val="nb-NO" w:eastAsia="ja-JP"/>
        </w:rPr>
        <w:t>về quản lý và</w:t>
      </w:r>
      <w:r w:rsidR="00E13814" w:rsidRPr="001C3033">
        <w:rPr>
          <w:rFonts w:eastAsiaTheme="minorEastAsia"/>
          <w:color w:val="000000" w:themeColor="text1"/>
          <w:sz w:val="28"/>
          <w:szCs w:val="28"/>
          <w:lang w:val="nb-NO" w:eastAsia="ja-JP"/>
        </w:rPr>
        <w:t xml:space="preserve"> phân cấp thẩm quyền quyết định </w:t>
      </w:r>
      <w:r w:rsidR="00BA5560">
        <w:rPr>
          <w:rFonts w:eastAsiaTheme="minorEastAsia"/>
          <w:color w:val="000000" w:themeColor="text1"/>
          <w:sz w:val="28"/>
          <w:szCs w:val="28"/>
          <w:lang w:val="nb-NO" w:eastAsia="ja-JP"/>
        </w:rPr>
        <w:t>quản lý tài sản công thuộc phạm vi quản lý của Chủ tịch Uỷ ban nhân dân thành phố Hải Phòng</w:t>
      </w:r>
      <w:r w:rsidR="00E13814" w:rsidRPr="001C3033">
        <w:rPr>
          <w:rFonts w:eastAsiaTheme="minorEastAsia"/>
          <w:color w:val="000000" w:themeColor="text1"/>
          <w:sz w:val="28"/>
          <w:szCs w:val="28"/>
          <w:lang w:val="nb-NO" w:eastAsia="ja-JP"/>
        </w:rPr>
        <w:t xml:space="preserve"> </w:t>
      </w:r>
      <w:r w:rsidRPr="001C3033">
        <w:rPr>
          <w:rFonts w:eastAsiaTheme="minorEastAsia"/>
          <w:color w:val="000000" w:themeColor="text1"/>
          <w:sz w:val="28"/>
          <w:szCs w:val="28"/>
          <w:lang w:val="nb-NO" w:eastAsia="ja-JP"/>
        </w:rPr>
        <w:t>với nội dung cụ thể như sau:</w:t>
      </w:r>
      <w:r w:rsidR="00097D08" w:rsidRPr="001C3033">
        <w:rPr>
          <w:rFonts w:eastAsiaTheme="minorEastAsia"/>
          <w:color w:val="000000" w:themeColor="text1"/>
          <w:sz w:val="28"/>
          <w:szCs w:val="28"/>
          <w:lang w:val="nb-NO" w:eastAsia="ja-JP"/>
        </w:rPr>
        <w:t xml:space="preserve"> </w:t>
      </w:r>
    </w:p>
    <w:p w14:paraId="29A99A38" w14:textId="1C258504" w:rsidR="001A1C33" w:rsidRPr="00F2326B" w:rsidRDefault="001A1C33" w:rsidP="00B53FC7">
      <w:pPr>
        <w:spacing w:after="120" w:line="360" w:lineRule="exact"/>
        <w:ind w:firstLine="720"/>
        <w:jc w:val="both"/>
        <w:rPr>
          <w:b/>
          <w:bCs/>
          <w:iCs/>
          <w:color w:val="000000" w:themeColor="text1"/>
          <w:spacing w:val="-2"/>
          <w:sz w:val="28"/>
          <w:szCs w:val="28"/>
        </w:rPr>
      </w:pPr>
      <w:r w:rsidRPr="00F2326B">
        <w:rPr>
          <w:b/>
          <w:bCs/>
          <w:iCs/>
          <w:color w:val="000000" w:themeColor="text1"/>
          <w:spacing w:val="-2"/>
          <w:sz w:val="28"/>
          <w:szCs w:val="28"/>
        </w:rPr>
        <w:t xml:space="preserve">I. SỰ CẦN THIẾT BAN HÀNH </w:t>
      </w:r>
      <w:r w:rsidR="00561AEF" w:rsidRPr="00F2326B">
        <w:rPr>
          <w:b/>
          <w:bCs/>
          <w:iCs/>
          <w:color w:val="000000" w:themeColor="text1"/>
          <w:spacing w:val="-2"/>
          <w:sz w:val="28"/>
          <w:szCs w:val="28"/>
        </w:rPr>
        <w:t>VĂN BẢN</w:t>
      </w:r>
    </w:p>
    <w:p w14:paraId="72FBA236" w14:textId="241EB324" w:rsidR="00561AEF" w:rsidRPr="001C3033" w:rsidRDefault="00561AEF" w:rsidP="00B53FC7">
      <w:pPr>
        <w:spacing w:after="120" w:line="360" w:lineRule="exact"/>
        <w:ind w:firstLine="720"/>
        <w:jc w:val="both"/>
        <w:rPr>
          <w:b/>
          <w:bCs/>
          <w:iCs/>
          <w:color w:val="000000" w:themeColor="text1"/>
          <w:spacing w:val="-2"/>
          <w:sz w:val="28"/>
          <w:szCs w:val="28"/>
        </w:rPr>
      </w:pPr>
      <w:r w:rsidRPr="001C3033">
        <w:rPr>
          <w:b/>
          <w:bCs/>
          <w:iCs/>
          <w:color w:val="000000" w:themeColor="text1"/>
          <w:spacing w:val="-2"/>
          <w:sz w:val="28"/>
          <w:szCs w:val="28"/>
        </w:rPr>
        <w:t>1. Cơ sở chính trị, pháp lý</w:t>
      </w:r>
    </w:p>
    <w:p w14:paraId="35C54265" w14:textId="6F495698" w:rsidR="00561AEF" w:rsidRPr="001C3033" w:rsidRDefault="00561AEF" w:rsidP="00B53FC7">
      <w:pPr>
        <w:spacing w:after="120" w:line="360" w:lineRule="exact"/>
        <w:ind w:firstLine="720"/>
        <w:jc w:val="both"/>
        <w:rPr>
          <w:b/>
          <w:bCs/>
          <w:iCs/>
          <w:color w:val="000000" w:themeColor="text1"/>
          <w:spacing w:val="-2"/>
          <w:sz w:val="28"/>
          <w:szCs w:val="28"/>
        </w:rPr>
      </w:pPr>
      <w:r w:rsidRPr="001C3033">
        <w:rPr>
          <w:b/>
          <w:bCs/>
          <w:iCs/>
          <w:color w:val="000000" w:themeColor="text1"/>
          <w:spacing w:val="-2"/>
          <w:sz w:val="28"/>
          <w:szCs w:val="28"/>
        </w:rPr>
        <w:t>a. Cơ sở chính trị</w:t>
      </w:r>
    </w:p>
    <w:p w14:paraId="73B571DE" w14:textId="266BC5A5" w:rsidR="005158B4" w:rsidRPr="00F00EFC" w:rsidRDefault="005158B4" w:rsidP="005158B4">
      <w:pPr>
        <w:spacing w:before="180" w:line="380" w:lineRule="exact"/>
        <w:ind w:firstLine="720"/>
        <w:jc w:val="both"/>
        <w:rPr>
          <w:i/>
          <w:iCs/>
          <w:sz w:val="28"/>
          <w:szCs w:val="28"/>
          <w:lang w:val="en-US"/>
        </w:rPr>
      </w:pPr>
      <w:r w:rsidRPr="005A31DE">
        <w:rPr>
          <w:iCs/>
          <w:sz w:val="28"/>
          <w:szCs w:val="28"/>
          <w:lang w:val="en-US"/>
        </w:rPr>
        <w:t xml:space="preserve">- </w:t>
      </w:r>
      <w:r>
        <w:rPr>
          <w:iCs/>
          <w:sz w:val="28"/>
          <w:szCs w:val="28"/>
          <w:lang w:val="en-US"/>
        </w:rPr>
        <w:t xml:space="preserve">Tại Kết luận số 115-KL/TW ngày 16/01/2025 về tiếp tục thực hiện Nghị quyết số 39-NQ/TW, ngày 15/01/2019 của Bộ Chính trị khóa XII về nâng cao hiệu quả quản lý, khai thác, sử dụng và phát huy các nguồn lực của nền kinh tế, Bộ Chính trị yêu cầu: </w:t>
      </w:r>
      <w:r w:rsidRPr="00505BF1">
        <w:rPr>
          <w:i/>
          <w:iCs/>
          <w:sz w:val="28"/>
          <w:szCs w:val="28"/>
          <w:lang w:val="en-US"/>
        </w:rPr>
        <w:t>“</w:t>
      </w:r>
      <w:r>
        <w:rPr>
          <w:i/>
          <w:iCs/>
          <w:sz w:val="28"/>
          <w:szCs w:val="28"/>
          <w:lang w:val="en-US"/>
        </w:rPr>
        <w:t xml:space="preserve">(i) </w:t>
      </w:r>
      <w:r w:rsidRPr="00505BF1">
        <w:rPr>
          <w:i/>
          <w:iCs/>
          <w:sz w:val="28"/>
          <w:szCs w:val="28"/>
          <w:lang w:val="en-US"/>
        </w:rPr>
        <w:t>Tập trung hoàn thiện thể chế, cơ chế, chính sách quản lý và sử dụng các nguồn lực của nền kinh tế phù hợp với đường lối phát triển nhanh, bền vững đất nước và thể chế phát triển kinh tế thị trường định hướng xã hội chủ nghĩa, đồng bộ cả tháo gỡ các điểm nghẽn và kiến tạo phát triển, huy động cao nhất mọi nguồn lực cho phát triển</w:t>
      </w:r>
      <w:r>
        <w:rPr>
          <w:i/>
          <w:iCs/>
          <w:sz w:val="28"/>
          <w:szCs w:val="28"/>
          <w:lang w:val="en-US"/>
        </w:rPr>
        <w:t xml:space="preserve">; (ii) </w:t>
      </w:r>
      <w:r w:rsidRPr="00505BF1">
        <w:rPr>
          <w:i/>
          <w:iCs/>
          <w:sz w:val="28"/>
          <w:szCs w:val="28"/>
          <w:lang w:val="en-US"/>
        </w:rPr>
        <w:t>Hoàn thiện quy định về phân cấp, phân quyền trong quản lý tài sản công giữa các cấp chính quyền, cơ quan nhà nước và đơn vị sự nghiệp công lập; ban hành kịp thời, đầy đủ hệ thống tiêu chuẩn, quy chuẩn, định mức, làm căn cứ để quản lý, sử dụng tiết kiệm, hiệu quả tài sản công”.</w:t>
      </w:r>
    </w:p>
    <w:p w14:paraId="12DE50A8" w14:textId="77777777" w:rsidR="005158B4" w:rsidRPr="00F00EFC" w:rsidRDefault="005158B4" w:rsidP="005158B4">
      <w:pPr>
        <w:spacing w:before="180" w:line="380" w:lineRule="exact"/>
        <w:ind w:firstLine="720"/>
        <w:jc w:val="both"/>
        <w:rPr>
          <w:rFonts w:eastAsiaTheme="minorHAnsi"/>
          <w:bCs/>
          <w:i/>
          <w:sz w:val="28"/>
          <w:szCs w:val="20"/>
          <w:lang w:val="en-US"/>
        </w:rPr>
      </w:pPr>
      <w:r>
        <w:rPr>
          <w:rFonts w:eastAsiaTheme="minorHAnsi"/>
          <w:bCs/>
          <w:sz w:val="28"/>
          <w:szCs w:val="20"/>
          <w:lang w:val="en-US"/>
        </w:rPr>
        <w:t xml:space="preserve">- Tại </w:t>
      </w:r>
      <w:r w:rsidRPr="00F00EFC">
        <w:rPr>
          <w:rFonts w:eastAsiaTheme="minorHAnsi"/>
          <w:bCs/>
          <w:sz w:val="28"/>
          <w:szCs w:val="20"/>
          <w:lang w:val="en-US"/>
        </w:rPr>
        <w:t>Nghị quyết số 66-NQ/TW ngày 30/4/2025 về đổi mới công tác xây dựng và thi hành pháp luật đáp ứng yêu cầu phát triển đất nước trong kỷ nguyên mới</w:t>
      </w:r>
      <w:r>
        <w:rPr>
          <w:rFonts w:eastAsiaTheme="minorHAnsi"/>
          <w:bCs/>
          <w:sz w:val="28"/>
          <w:szCs w:val="20"/>
          <w:lang w:val="en-US"/>
        </w:rPr>
        <w:t xml:space="preserve">, Bộ Chính trị yêu cầu: </w:t>
      </w:r>
      <w:r>
        <w:rPr>
          <w:rFonts w:eastAsiaTheme="minorHAnsi"/>
          <w:bCs/>
          <w:i/>
          <w:sz w:val="28"/>
          <w:szCs w:val="20"/>
          <w:lang w:val="en-US"/>
        </w:rPr>
        <w:t>“</w:t>
      </w:r>
      <w:r w:rsidRPr="00F00EFC">
        <w:rPr>
          <w:rFonts w:eastAsiaTheme="minorHAnsi"/>
          <w:bCs/>
          <w:i/>
          <w:sz w:val="28"/>
          <w:szCs w:val="20"/>
          <w:lang w:val="en-US"/>
        </w:rPr>
        <w:t xml:space="preserve">Khẩn trương sửa đổi, bổ sung các văn bản pháp luật </w:t>
      </w:r>
      <w:r w:rsidRPr="00F00EFC">
        <w:rPr>
          <w:rFonts w:eastAsiaTheme="minorHAnsi"/>
          <w:bCs/>
          <w:i/>
          <w:sz w:val="28"/>
          <w:szCs w:val="20"/>
          <w:lang w:val="en-US"/>
        </w:rPr>
        <w:lastRenderedPageBreak/>
        <w:t>đáp ứng yêu cầu thực hiện chủ trương tinh gọn tổ chức bộ máy của hệ thống chính trị, sắp xếp đơn vị hành chính, gắn với phân cấp, phân quyền tối đa theo phương châm “địa phương quyết, địa phương làm, địa phương chịu trách nhiệm” và việc cơ cấu lại không gian phát triển mới ở từng địa bàn.</w:t>
      </w:r>
      <w:r>
        <w:rPr>
          <w:rFonts w:eastAsiaTheme="minorHAnsi"/>
          <w:bCs/>
          <w:i/>
          <w:sz w:val="28"/>
          <w:szCs w:val="20"/>
          <w:lang w:val="en-US"/>
        </w:rPr>
        <w:t>”.</w:t>
      </w:r>
    </w:p>
    <w:p w14:paraId="75C8EC02" w14:textId="77777777" w:rsidR="005158B4" w:rsidRDefault="005158B4" w:rsidP="005158B4">
      <w:pPr>
        <w:spacing w:before="180" w:line="380" w:lineRule="exact"/>
        <w:ind w:firstLine="720"/>
        <w:jc w:val="both"/>
        <w:rPr>
          <w:rFonts w:eastAsiaTheme="minorHAnsi"/>
          <w:bCs/>
          <w:i/>
          <w:sz w:val="28"/>
          <w:szCs w:val="20"/>
          <w:lang w:val="en-US"/>
        </w:rPr>
      </w:pPr>
      <w:r>
        <w:rPr>
          <w:rFonts w:eastAsiaTheme="minorHAnsi"/>
          <w:bCs/>
          <w:sz w:val="28"/>
          <w:szCs w:val="20"/>
          <w:lang w:val="en-US"/>
        </w:rPr>
        <w:t xml:space="preserve">- Tại </w:t>
      </w:r>
      <w:r w:rsidRPr="00F00EFC">
        <w:rPr>
          <w:rFonts w:eastAsiaTheme="minorHAnsi"/>
          <w:bCs/>
          <w:sz w:val="28"/>
          <w:szCs w:val="20"/>
        </w:rPr>
        <w:t>Thông báo số 05</w:t>
      </w:r>
      <w:r>
        <w:rPr>
          <w:rFonts w:eastAsiaTheme="minorHAnsi"/>
          <w:bCs/>
          <w:sz w:val="28"/>
          <w:szCs w:val="20"/>
          <w:lang w:val="en-US"/>
        </w:rPr>
        <w:t>-TB/BCĐTW</w:t>
      </w:r>
      <w:r w:rsidRPr="00F00EFC">
        <w:rPr>
          <w:rFonts w:eastAsiaTheme="minorHAnsi"/>
          <w:bCs/>
          <w:sz w:val="28"/>
          <w:szCs w:val="20"/>
        </w:rPr>
        <w:t xml:space="preserve"> ngày 11/6/2025 của Ban Chỉ đạo Trung ương về hoàn thiện thể chế, pháp luật, đồng chí Tổng Bí thư, Trưởng Ban Chỉ đạo đã chỉ đạo: </w:t>
      </w:r>
      <w:r w:rsidRPr="00F00EFC">
        <w:rPr>
          <w:rFonts w:eastAsiaTheme="minorHAnsi"/>
          <w:bCs/>
          <w:i/>
          <w:sz w:val="28"/>
          <w:szCs w:val="20"/>
          <w:lang w:val="en-US"/>
        </w:rPr>
        <w:t>“</w:t>
      </w:r>
      <w:r w:rsidRPr="00F00EFC">
        <w:rPr>
          <w:rFonts w:eastAsiaTheme="minorHAnsi"/>
          <w:bCs/>
          <w:i/>
          <w:sz w:val="28"/>
          <w:szCs w:val="20"/>
        </w:rPr>
        <w:t>Tập trung rà soát, tháo gỡ khó khăn, vướng mắc do quy định của pháp luật, nhất là những quy định có mâu thuẫn, chồng chéo, các quy định bất hợp lý, không khả thi, quy định không rõ ràng, tạo ra nhiều cách hiểu khác nhau trong hệ thống pháp luật</w:t>
      </w:r>
      <w:r w:rsidRPr="00F00EFC">
        <w:rPr>
          <w:rFonts w:eastAsiaTheme="minorHAnsi"/>
          <w:bCs/>
          <w:i/>
          <w:sz w:val="28"/>
          <w:szCs w:val="20"/>
          <w:lang w:val="en-US"/>
        </w:rPr>
        <w:t>”.</w:t>
      </w:r>
    </w:p>
    <w:p w14:paraId="381304A9" w14:textId="77777777" w:rsidR="005158B4" w:rsidRPr="00F00EFC" w:rsidRDefault="005158B4" w:rsidP="005158B4">
      <w:pPr>
        <w:spacing w:before="180" w:line="380" w:lineRule="exact"/>
        <w:ind w:firstLine="720"/>
        <w:jc w:val="both"/>
        <w:rPr>
          <w:rFonts w:eastAsiaTheme="minorHAnsi"/>
          <w:bCs/>
          <w:sz w:val="28"/>
          <w:szCs w:val="20"/>
          <w:lang w:val="en-US"/>
        </w:rPr>
      </w:pPr>
      <w:r>
        <w:rPr>
          <w:rFonts w:eastAsiaTheme="minorHAnsi"/>
          <w:bCs/>
          <w:sz w:val="28"/>
          <w:szCs w:val="20"/>
          <w:lang w:val="en-US"/>
        </w:rPr>
        <w:t xml:space="preserve">- Khoản 1 Điều 54 Luật Tổ chức chính quyền địa phương số 72/2025/QH15 quy định: </w:t>
      </w:r>
      <w:r w:rsidRPr="00F00EFC">
        <w:rPr>
          <w:rFonts w:eastAsiaTheme="minorHAnsi"/>
          <w:bCs/>
          <w:i/>
          <w:sz w:val="28"/>
          <w:szCs w:val="20"/>
          <w:lang w:val="en-US"/>
        </w:rPr>
        <w:t>“Chậm nhất là ngày 01 tháng 3 năm 2027, các văn bản quy phạm pháp luật có nội dung quy định về tổ chức, nhiệm vụ, quyền hạn và quy định khác có liên quan của chính quyền địa phương các cấp phải được sửa đổi, bổ sung để bảo đảm phù hợp với tổ chức đơn vị hành chính, các nguyên tắc và các nhiệm vụ, quyền hạn của chính quyền địa phương các cấp quy định tại Luật này.”</w:t>
      </w:r>
    </w:p>
    <w:p w14:paraId="4CA68BA7" w14:textId="3728CE3A" w:rsidR="005158B4" w:rsidRPr="00015CBB" w:rsidRDefault="005158B4" w:rsidP="005158B4">
      <w:pPr>
        <w:spacing w:before="180" w:line="380" w:lineRule="exact"/>
        <w:ind w:firstLine="720"/>
        <w:jc w:val="both"/>
        <w:rPr>
          <w:color w:val="000000" w:themeColor="text1"/>
          <w:spacing w:val="-2"/>
          <w:sz w:val="28"/>
          <w:szCs w:val="28"/>
        </w:rPr>
      </w:pPr>
      <w:r w:rsidRPr="00015CBB">
        <w:rPr>
          <w:color w:val="000000" w:themeColor="text1"/>
          <w:spacing w:val="-2"/>
          <w:sz w:val="28"/>
          <w:szCs w:val="28"/>
        </w:rPr>
        <w:t xml:space="preserve">- Ngày </w:t>
      </w:r>
      <w:r w:rsidRPr="00015CBB">
        <w:rPr>
          <w:color w:val="000000" w:themeColor="text1"/>
          <w:spacing w:val="-2"/>
          <w:sz w:val="28"/>
          <w:szCs w:val="28"/>
          <w:lang w:val="en-US"/>
        </w:rPr>
        <w:t>01/7/</w:t>
      </w:r>
      <w:r w:rsidRPr="00015CBB">
        <w:rPr>
          <w:color w:val="000000" w:themeColor="text1"/>
          <w:spacing w:val="-2"/>
          <w:sz w:val="28"/>
          <w:szCs w:val="28"/>
        </w:rPr>
        <w:t xml:space="preserve">2025, Chính phủ đã ban hành </w:t>
      </w:r>
      <w:r w:rsidRPr="00015CBB">
        <w:rPr>
          <w:iCs/>
          <w:color w:val="000000" w:themeColor="text1"/>
          <w:spacing w:val="-2"/>
          <w:sz w:val="28"/>
          <w:szCs w:val="28"/>
          <w:lang w:val="nb-NO"/>
        </w:rPr>
        <w:t xml:space="preserve">Nghị định số 186/2025/NĐ-CP quy định chi tiết một số điều của Luật quản lý, sử dụng tài sản công. </w:t>
      </w:r>
      <w:r w:rsidRPr="00116160">
        <w:rPr>
          <w:iCs/>
          <w:color w:val="000000" w:themeColor="text1"/>
          <w:spacing w:val="-2"/>
          <w:sz w:val="28"/>
          <w:szCs w:val="28"/>
          <w:lang w:val="nb-NO"/>
        </w:rPr>
        <w:t xml:space="preserve">Tại điểm b khoản 2 Điều 58 và điểm b khoản 2 Điều 59 Nghị định số 186/2025/NĐ-CP quy định </w:t>
      </w:r>
      <w:r w:rsidRPr="00015CBB">
        <w:rPr>
          <w:iCs/>
          <w:color w:val="000000" w:themeColor="text1"/>
          <w:spacing w:val="-2"/>
          <w:sz w:val="28"/>
          <w:szCs w:val="28"/>
          <w:lang w:val="nb-NO"/>
        </w:rPr>
        <w:t>Chủ tịch Uỷ b</w:t>
      </w:r>
      <w:r w:rsidR="00C31790">
        <w:rPr>
          <w:iCs/>
          <w:color w:val="000000" w:themeColor="text1"/>
          <w:spacing w:val="-2"/>
          <w:sz w:val="28"/>
          <w:szCs w:val="28"/>
          <w:lang w:val="nb-NO"/>
        </w:rPr>
        <w:t>a</w:t>
      </w:r>
      <w:r w:rsidRPr="00015CBB">
        <w:rPr>
          <w:iCs/>
          <w:color w:val="000000" w:themeColor="text1"/>
          <w:spacing w:val="-2"/>
          <w:sz w:val="28"/>
          <w:szCs w:val="28"/>
          <w:lang w:val="nb-NO"/>
        </w:rPr>
        <w:t xml:space="preserve">n nhân dân thành phố quyết định hoặc phân cấp thẩm quyền quyết định bán, thanh lý tài sản </w:t>
      </w:r>
      <w:r w:rsidRPr="00015CBB">
        <w:rPr>
          <w:color w:val="000000" w:themeColor="text1"/>
          <w:spacing w:val="-2"/>
          <w:sz w:val="28"/>
          <w:szCs w:val="28"/>
          <w:lang w:val="en-US"/>
        </w:rPr>
        <w:t xml:space="preserve">công tại đơn vị sự nghiệp công lập </w:t>
      </w:r>
      <w:r>
        <w:rPr>
          <w:color w:val="000000" w:themeColor="text1"/>
          <w:spacing w:val="-2"/>
          <w:sz w:val="28"/>
          <w:szCs w:val="28"/>
          <w:lang w:val="en-US"/>
        </w:rPr>
        <w:t xml:space="preserve">thuộc phạm vi quản lý của địa phương </w:t>
      </w:r>
      <w:r w:rsidRPr="00015CBB">
        <w:rPr>
          <w:color w:val="000000" w:themeColor="text1"/>
          <w:spacing w:val="-2"/>
          <w:sz w:val="28"/>
          <w:szCs w:val="28"/>
          <w:lang w:val="en-US"/>
        </w:rPr>
        <w:t xml:space="preserve">như sau: </w:t>
      </w:r>
      <w:r w:rsidRPr="00015CBB">
        <w:rPr>
          <w:color w:val="000000" w:themeColor="text1"/>
          <w:spacing w:val="-2"/>
          <w:sz w:val="28"/>
          <w:szCs w:val="28"/>
        </w:rPr>
        <w:t xml:space="preserve"> </w:t>
      </w:r>
    </w:p>
    <w:p w14:paraId="2C4871B7" w14:textId="77777777" w:rsidR="005158B4" w:rsidRDefault="005158B4" w:rsidP="005158B4">
      <w:pPr>
        <w:spacing w:before="180" w:line="380" w:lineRule="exact"/>
        <w:ind w:firstLine="720"/>
        <w:jc w:val="both"/>
        <w:rPr>
          <w:color w:val="000000" w:themeColor="text1"/>
          <w:spacing w:val="2"/>
          <w:sz w:val="28"/>
          <w:szCs w:val="28"/>
          <w:lang w:val="en-US"/>
        </w:rPr>
      </w:pPr>
      <w:r>
        <w:rPr>
          <w:color w:val="000000" w:themeColor="text1"/>
          <w:spacing w:val="2"/>
          <w:sz w:val="28"/>
          <w:szCs w:val="28"/>
          <w:lang w:val="en-US"/>
        </w:rPr>
        <w:t>+ Tại điểm b khoản 2 Điều 58 Nghị định số 186/2025/NĐ-CP quy định:</w:t>
      </w:r>
    </w:p>
    <w:p w14:paraId="723F5078" w14:textId="77777777" w:rsidR="005158B4" w:rsidRDefault="005158B4" w:rsidP="005158B4">
      <w:pPr>
        <w:spacing w:before="180" w:line="380" w:lineRule="exact"/>
        <w:ind w:firstLine="720"/>
        <w:jc w:val="both"/>
        <w:rPr>
          <w:i/>
          <w:iCs/>
          <w:color w:val="000000"/>
          <w:sz w:val="28"/>
          <w:szCs w:val="28"/>
          <w:shd w:val="clear" w:color="auto" w:fill="FFFFFF"/>
          <w:lang w:val="en-GB"/>
        </w:rPr>
      </w:pPr>
      <w:bookmarkStart w:id="0" w:name="diem_b_2_58"/>
      <w:r w:rsidRPr="00F7554D">
        <w:rPr>
          <w:i/>
          <w:iCs/>
          <w:color w:val="000000"/>
          <w:sz w:val="28"/>
          <w:szCs w:val="28"/>
          <w:shd w:val="clear" w:color="auto" w:fill="FFFFFF"/>
          <w:lang w:val="en-GB"/>
        </w:rPr>
        <w:t>“b) Chủ tịch Ủy ban nhân dân cấp tỉnh quyết định hoặc phân cấp thẩm quyền quyết định bán đối với tài sản có nguyên giá từ 250 triệu đồng trở lên/01 đơn vị tài sả</w:t>
      </w:r>
      <w:bookmarkEnd w:id="0"/>
      <w:r w:rsidRPr="00F7554D">
        <w:rPr>
          <w:i/>
          <w:iCs/>
          <w:color w:val="000000"/>
          <w:sz w:val="28"/>
          <w:szCs w:val="28"/>
          <w:shd w:val="clear" w:color="auto" w:fill="FFFFFF"/>
          <w:lang w:val="en-GB"/>
        </w:rPr>
        <w:t>n</w:t>
      </w:r>
      <w:bookmarkStart w:id="1" w:name="cumtu_b_2_58"/>
      <w:r w:rsidRPr="00F7554D">
        <w:rPr>
          <w:i/>
          <w:iCs/>
          <w:color w:val="000000"/>
          <w:sz w:val="28"/>
          <w:szCs w:val="28"/>
          <w:shd w:val="clear" w:color="auto" w:fill="FFFFFF"/>
          <w:lang w:val="en-GB"/>
        </w:rPr>
        <w:t>, tài sản có giá trị đánh giá lại từ 50 triệu đồng trở lên/01 đơn vị tài sản</w:t>
      </w:r>
      <w:bookmarkEnd w:id="1"/>
      <w:r w:rsidRPr="00F7554D">
        <w:rPr>
          <w:i/>
          <w:iCs/>
          <w:color w:val="000000"/>
          <w:sz w:val="28"/>
          <w:szCs w:val="28"/>
          <w:shd w:val="clear" w:color="auto" w:fill="FFFFFF"/>
          <w:lang w:val="en-GB"/>
        </w:rPr>
        <w:t xml:space="preserve"> </w:t>
      </w:r>
      <w:bookmarkStart w:id="2" w:name="diem_b_2_58_name"/>
      <w:r w:rsidRPr="00F7554D">
        <w:rPr>
          <w:i/>
          <w:iCs/>
          <w:color w:val="000000"/>
          <w:sz w:val="28"/>
          <w:szCs w:val="28"/>
          <w:shd w:val="clear" w:color="auto" w:fill="FFFFFF"/>
          <w:lang w:val="en-GB"/>
        </w:rPr>
        <w:t>tại đơn vị sự nghiệp công lập thuộc phạm vi quản lý của địa phương, trừ trường hợp quy định tại điểm d khoản này.</w:t>
      </w:r>
      <w:bookmarkEnd w:id="2"/>
    </w:p>
    <w:p w14:paraId="01FF0761" w14:textId="77777777" w:rsidR="005158B4" w:rsidRDefault="005158B4" w:rsidP="005158B4">
      <w:pPr>
        <w:spacing w:before="180" w:line="380" w:lineRule="exact"/>
        <w:ind w:firstLine="720"/>
        <w:jc w:val="both"/>
        <w:rPr>
          <w:color w:val="000000"/>
          <w:sz w:val="28"/>
          <w:szCs w:val="28"/>
          <w:shd w:val="clear" w:color="auto" w:fill="FFFFFF"/>
          <w:lang w:val="en-GB"/>
        </w:rPr>
      </w:pPr>
      <w:r>
        <w:rPr>
          <w:color w:val="000000"/>
          <w:sz w:val="28"/>
          <w:szCs w:val="28"/>
          <w:shd w:val="clear" w:color="auto" w:fill="FFFFFF"/>
          <w:lang w:val="en-GB"/>
        </w:rPr>
        <w:t>+ Tại điểm b khoản 2 Điều 59 Nghị định số 186/2025/NĐ-CP quy định:</w:t>
      </w:r>
    </w:p>
    <w:p w14:paraId="2FCACA6A" w14:textId="77777777" w:rsidR="005158B4" w:rsidRDefault="005158B4" w:rsidP="005158B4">
      <w:pPr>
        <w:spacing w:before="180" w:line="380" w:lineRule="exact"/>
        <w:ind w:firstLine="720"/>
        <w:jc w:val="both"/>
        <w:rPr>
          <w:color w:val="000000"/>
          <w:sz w:val="28"/>
          <w:szCs w:val="28"/>
          <w:shd w:val="clear" w:color="auto" w:fill="FFFFFF"/>
          <w:lang w:val="en-GB"/>
        </w:rPr>
      </w:pPr>
      <w:bookmarkStart w:id="3" w:name="diem_b_2_59"/>
      <w:r>
        <w:rPr>
          <w:i/>
          <w:iCs/>
          <w:color w:val="000000"/>
          <w:sz w:val="28"/>
          <w:szCs w:val="28"/>
          <w:shd w:val="clear" w:color="auto" w:fill="FFFFFF"/>
          <w:lang w:val="en-GB"/>
        </w:rPr>
        <w:t>“</w:t>
      </w:r>
      <w:r w:rsidRPr="00D27A13">
        <w:rPr>
          <w:i/>
          <w:iCs/>
          <w:color w:val="000000"/>
          <w:sz w:val="28"/>
          <w:szCs w:val="28"/>
          <w:shd w:val="clear" w:color="auto" w:fill="FFFFFF"/>
          <w:lang w:val="en-GB"/>
        </w:rPr>
        <w:t>b) Chủ tịch Ủy ban nhân dân cấp tỉnh quyết định hoặc phân cấp thẩm quyền quyết định thanh lý đối với tài sản có nguyên giá từ 500 triệu đồng trở lên/01 đơn vị tài sả</w:t>
      </w:r>
      <w:bookmarkEnd w:id="3"/>
      <w:r w:rsidRPr="00D27A13">
        <w:rPr>
          <w:i/>
          <w:iCs/>
          <w:color w:val="000000"/>
          <w:sz w:val="28"/>
          <w:szCs w:val="28"/>
          <w:shd w:val="clear" w:color="auto" w:fill="FFFFFF"/>
          <w:lang w:val="en-GB"/>
        </w:rPr>
        <w:t>n</w:t>
      </w:r>
      <w:bookmarkStart w:id="4" w:name="cumtu_b_2_59"/>
      <w:r w:rsidRPr="00D27A13">
        <w:rPr>
          <w:i/>
          <w:iCs/>
          <w:color w:val="000000"/>
          <w:sz w:val="28"/>
          <w:szCs w:val="28"/>
          <w:shd w:val="clear" w:color="auto" w:fill="FFFFFF"/>
          <w:lang w:val="en-GB"/>
        </w:rPr>
        <w:t>, tài sản có giá trị đánh giá lại từ 50 triệu đồng trở lên/01 đơn vị tài sản</w:t>
      </w:r>
      <w:bookmarkEnd w:id="4"/>
      <w:r w:rsidRPr="00D27A13">
        <w:rPr>
          <w:i/>
          <w:iCs/>
          <w:color w:val="000000"/>
          <w:sz w:val="28"/>
          <w:szCs w:val="28"/>
          <w:shd w:val="clear" w:color="auto" w:fill="FFFFFF"/>
          <w:lang w:val="en-GB"/>
        </w:rPr>
        <w:t xml:space="preserve"> </w:t>
      </w:r>
      <w:bookmarkStart w:id="5" w:name="diem_b_2_59_name"/>
      <w:r w:rsidRPr="00D27A13">
        <w:rPr>
          <w:i/>
          <w:iCs/>
          <w:color w:val="000000"/>
          <w:sz w:val="28"/>
          <w:szCs w:val="28"/>
          <w:shd w:val="clear" w:color="auto" w:fill="FFFFFF"/>
          <w:lang w:val="en-GB"/>
        </w:rPr>
        <w:t>tại đơn vị sự nghiệp công lập thuộc phạm vi quản lý của địa phương, trừ trường hợp quy định tại điểm d khoản n</w:t>
      </w:r>
      <w:bookmarkEnd w:id="5"/>
      <w:r>
        <w:rPr>
          <w:i/>
          <w:iCs/>
          <w:color w:val="000000"/>
          <w:sz w:val="28"/>
          <w:szCs w:val="28"/>
          <w:shd w:val="clear" w:color="auto" w:fill="FFFFFF"/>
          <w:lang w:val="en-GB"/>
        </w:rPr>
        <w:t>ày.”</w:t>
      </w:r>
    </w:p>
    <w:p w14:paraId="11C40481" w14:textId="77777777" w:rsidR="005158B4" w:rsidRPr="009D6010" w:rsidRDefault="005158B4" w:rsidP="005158B4">
      <w:pPr>
        <w:spacing w:before="180" w:line="380" w:lineRule="exact"/>
        <w:ind w:firstLine="720"/>
        <w:jc w:val="both"/>
        <w:rPr>
          <w:color w:val="000000"/>
          <w:sz w:val="28"/>
          <w:szCs w:val="28"/>
          <w:shd w:val="clear" w:color="auto" w:fill="FFFFFF"/>
          <w:lang w:val="en-GB"/>
        </w:rPr>
      </w:pPr>
      <w:r>
        <w:rPr>
          <w:color w:val="000000"/>
          <w:sz w:val="28"/>
          <w:szCs w:val="28"/>
          <w:shd w:val="clear" w:color="auto" w:fill="FFFFFF"/>
          <w:lang w:val="en-GB"/>
        </w:rPr>
        <w:lastRenderedPageBreak/>
        <w:t xml:space="preserve">Trên cơ sở quy định của Nghị định số 186/2025/NĐ-CP, Chủ tịch Uỷ ban nhân dân thành phố đã ban hành Quyết định số 191/2025/QĐ-CTUBND ngày 17/10/2025 </w:t>
      </w:r>
      <w:r>
        <w:rPr>
          <w:noProof/>
          <w:color w:val="000000" w:themeColor="text1"/>
          <w:sz w:val="28"/>
          <w:szCs w:val="28"/>
          <w:lang w:val="en-US"/>
        </w:rPr>
        <w:t xml:space="preserve">về quản lý và phân cấp thẩm quyền quyết định quản lý tài sản công thuộc phạm vi quản lý của Chủ tịch Uỷ ban nhân dân thành phố Hải Phòng. Trong đó quy định về quản lý và phân cấp thẩm quyền quyết định bán, thanh lý tài sản công tại đơn vị sự nghiệp công lập thuộc phạm vi quản lý tại Điều 9 và Điều 10. </w:t>
      </w:r>
    </w:p>
    <w:p w14:paraId="27ED71A0" w14:textId="77777777" w:rsidR="005158B4" w:rsidRDefault="005158B4" w:rsidP="005158B4">
      <w:pPr>
        <w:spacing w:before="180" w:line="380" w:lineRule="exact"/>
        <w:ind w:firstLine="720"/>
        <w:jc w:val="both"/>
        <w:rPr>
          <w:color w:val="000000" w:themeColor="text1"/>
          <w:sz w:val="28"/>
          <w:szCs w:val="28"/>
          <w:lang w:val="en-US"/>
        </w:rPr>
      </w:pPr>
      <w:r w:rsidRPr="00721436">
        <w:rPr>
          <w:color w:val="000000" w:themeColor="text1"/>
          <w:spacing w:val="2"/>
          <w:sz w:val="28"/>
          <w:szCs w:val="28"/>
        </w:rPr>
        <w:t xml:space="preserve">- </w:t>
      </w:r>
      <w:r>
        <w:rPr>
          <w:color w:val="000000" w:themeColor="text1"/>
          <w:spacing w:val="2"/>
          <w:sz w:val="28"/>
          <w:szCs w:val="28"/>
          <w:lang w:val="en-US"/>
        </w:rPr>
        <w:t>N</w:t>
      </w:r>
      <w:r w:rsidRPr="00721436">
        <w:rPr>
          <w:color w:val="000000" w:themeColor="text1"/>
          <w:sz w:val="28"/>
          <w:szCs w:val="28"/>
        </w:rPr>
        <w:t xml:space="preserve">gày </w:t>
      </w:r>
      <w:r>
        <w:rPr>
          <w:color w:val="000000" w:themeColor="text1"/>
          <w:sz w:val="28"/>
          <w:szCs w:val="28"/>
          <w:lang w:val="en-US"/>
        </w:rPr>
        <w:t>03/11/2025</w:t>
      </w:r>
      <w:r w:rsidRPr="00721436">
        <w:rPr>
          <w:color w:val="000000" w:themeColor="text1"/>
          <w:sz w:val="28"/>
          <w:szCs w:val="28"/>
        </w:rPr>
        <w:t xml:space="preserve">, Chính phủ đã ban hành </w:t>
      </w:r>
      <w:r>
        <w:rPr>
          <w:color w:val="000000" w:themeColor="text1"/>
          <w:sz w:val="28"/>
          <w:szCs w:val="28"/>
          <w:lang w:val="en-US"/>
        </w:rPr>
        <w:t>Nghị</w:t>
      </w:r>
      <w:r w:rsidRPr="00721436">
        <w:rPr>
          <w:color w:val="000000" w:themeColor="text1"/>
          <w:sz w:val="28"/>
          <w:szCs w:val="28"/>
        </w:rPr>
        <w:t xml:space="preserve"> định số </w:t>
      </w:r>
      <w:r>
        <w:rPr>
          <w:color w:val="000000" w:themeColor="text1"/>
          <w:sz w:val="28"/>
          <w:szCs w:val="28"/>
          <w:lang w:val="en-US"/>
        </w:rPr>
        <w:t>286/2025/NĐ-CP</w:t>
      </w:r>
      <w:r w:rsidRPr="00721436">
        <w:rPr>
          <w:color w:val="000000" w:themeColor="text1"/>
          <w:sz w:val="28"/>
          <w:szCs w:val="28"/>
        </w:rPr>
        <w:t xml:space="preserve"> </w:t>
      </w:r>
      <w:r>
        <w:rPr>
          <w:color w:val="000000" w:themeColor="text1"/>
          <w:sz w:val="28"/>
          <w:szCs w:val="28"/>
          <w:lang w:val="en-US"/>
        </w:rPr>
        <w:t>sửa đổi, bổ sung một số điều của các Nghị định trong lĩnh vực quản lý, sử dụng tài sản công</w:t>
      </w:r>
      <w:r w:rsidRPr="00721436">
        <w:rPr>
          <w:color w:val="000000" w:themeColor="text1"/>
          <w:sz w:val="28"/>
          <w:szCs w:val="28"/>
        </w:rPr>
        <w:t xml:space="preserve">. </w:t>
      </w:r>
      <w:r>
        <w:rPr>
          <w:color w:val="000000" w:themeColor="text1"/>
          <w:sz w:val="28"/>
          <w:szCs w:val="28"/>
          <w:lang w:val="en-US"/>
        </w:rPr>
        <w:t>Theo đó tại điểm g khoản 3 Điều 6 Nghị định số 286/2025/NĐ-CP quy định:</w:t>
      </w:r>
    </w:p>
    <w:p w14:paraId="5B2CD9C5" w14:textId="77777777" w:rsidR="005158B4" w:rsidRDefault="005158B4" w:rsidP="005158B4">
      <w:pPr>
        <w:spacing w:before="180" w:line="380" w:lineRule="exact"/>
        <w:ind w:firstLine="720"/>
        <w:jc w:val="both"/>
        <w:rPr>
          <w:i/>
          <w:iCs/>
          <w:color w:val="000000"/>
          <w:sz w:val="28"/>
          <w:szCs w:val="28"/>
          <w:shd w:val="clear" w:color="auto" w:fill="FFFFFF"/>
          <w:lang w:val="en-US"/>
        </w:rPr>
      </w:pPr>
      <w:bookmarkStart w:id="6" w:name="diem_g_3_6"/>
      <w:r>
        <w:rPr>
          <w:i/>
          <w:iCs/>
          <w:color w:val="000000"/>
          <w:sz w:val="28"/>
          <w:szCs w:val="28"/>
          <w:shd w:val="clear" w:color="auto" w:fill="FFFFFF"/>
          <w:lang w:val="en-US"/>
        </w:rPr>
        <w:t>“</w:t>
      </w:r>
      <w:r w:rsidRPr="00C20492">
        <w:rPr>
          <w:i/>
          <w:iCs/>
          <w:color w:val="000000"/>
          <w:sz w:val="28"/>
          <w:szCs w:val="28"/>
          <w:shd w:val="clear" w:color="auto" w:fill="FFFFFF"/>
        </w:rPr>
        <w:t>g) Thay thế cụm từ “, tài sản có giá trị đánh giá lại từ 50 triệu đồng trở lên/01 đơn vị tài sản” thành “hoặc tài sản có giá trị đánh giá lại từ 50 triệu đồng trở lên/01 đơn vị tài sản trong trường hợp tài sản chưa được theo dõi trên sổ kế toán” tại</w:t>
      </w:r>
      <w:bookmarkEnd w:id="6"/>
      <w:r w:rsidRPr="00C20492">
        <w:rPr>
          <w:i/>
          <w:iCs/>
          <w:color w:val="000000"/>
          <w:sz w:val="28"/>
          <w:szCs w:val="28"/>
          <w:shd w:val="clear" w:color="auto" w:fill="FFFFFF"/>
        </w:rPr>
        <w:t xml:space="preserve"> </w:t>
      </w:r>
      <w:bookmarkStart w:id="7" w:name="dc_215"/>
      <w:r w:rsidRPr="00C20492">
        <w:rPr>
          <w:i/>
          <w:iCs/>
          <w:color w:val="000000"/>
          <w:sz w:val="28"/>
          <w:szCs w:val="28"/>
          <w:shd w:val="clear" w:color="auto" w:fill="FFFFFF"/>
        </w:rPr>
        <w:t>điểm a, điểm b khoản 2 Điều 58, điểm a, điểm b khoản 2 Điều 59</w:t>
      </w:r>
      <w:bookmarkEnd w:id="7"/>
      <w:r w:rsidRPr="00C20492">
        <w:rPr>
          <w:i/>
          <w:iCs/>
          <w:color w:val="000000"/>
          <w:sz w:val="28"/>
          <w:szCs w:val="28"/>
          <w:shd w:val="clear" w:color="auto" w:fill="FFFFFF"/>
        </w:rPr>
        <w:t>.</w:t>
      </w:r>
      <w:r>
        <w:rPr>
          <w:i/>
          <w:iCs/>
          <w:color w:val="000000"/>
          <w:sz w:val="28"/>
          <w:szCs w:val="28"/>
          <w:shd w:val="clear" w:color="auto" w:fill="FFFFFF"/>
          <w:lang w:val="en-US"/>
        </w:rPr>
        <w:t>”</w:t>
      </w:r>
    </w:p>
    <w:p w14:paraId="62AB41D1" w14:textId="77777777" w:rsidR="005158B4" w:rsidRPr="00DC1295" w:rsidRDefault="005158B4" w:rsidP="005158B4">
      <w:pPr>
        <w:spacing w:before="180" w:line="380" w:lineRule="exact"/>
        <w:ind w:firstLine="720"/>
        <w:jc w:val="both"/>
        <w:rPr>
          <w:color w:val="000000" w:themeColor="text1"/>
          <w:sz w:val="28"/>
          <w:szCs w:val="28"/>
          <w:lang w:val="en-US"/>
        </w:rPr>
      </w:pPr>
      <w:r w:rsidRPr="00DC1295">
        <w:rPr>
          <w:color w:val="000000" w:themeColor="text1"/>
          <w:sz w:val="28"/>
          <w:szCs w:val="28"/>
          <w:lang w:val="en-US"/>
        </w:rPr>
        <w:t>Như vậy, Nghị định số 286/2025/NĐ-CP đã điều chỉnh quy định về việc xác định giá trị đánh giá lại của tài sản để xác định thẩm quyền quyết định bán, thanh lý tài sản tại đơn vị sự nghiệp công lập. Theo đó, việc xác định giá trị đánh giá lại chỉ đặt ra đối với trường hợp tài sản chưa được theo dõi trên sổ kế toán.</w:t>
      </w:r>
    </w:p>
    <w:p w14:paraId="5F08D44D" w14:textId="77777777" w:rsidR="005158B4" w:rsidRDefault="005158B4" w:rsidP="005158B4">
      <w:pPr>
        <w:spacing w:before="180" w:line="380" w:lineRule="exact"/>
        <w:ind w:firstLine="720"/>
        <w:jc w:val="both"/>
        <w:rPr>
          <w:color w:val="000000" w:themeColor="text1"/>
          <w:spacing w:val="-2"/>
          <w:sz w:val="28"/>
          <w:szCs w:val="28"/>
          <w:lang w:val="en-US"/>
        </w:rPr>
      </w:pPr>
      <w:r w:rsidRPr="00EF579E">
        <w:rPr>
          <w:color w:val="000000" w:themeColor="text1"/>
          <w:spacing w:val="-2"/>
          <w:sz w:val="28"/>
          <w:szCs w:val="28"/>
          <w:lang w:val="en-US"/>
        </w:rPr>
        <w:t xml:space="preserve">Quy định nêu trên cần được cập nhật vào Quyết định số 191/2025/QĐ-CTUBND ngày 17/10/2025 của Chủ tịch Ủy ban nhân dân thành phố, cụ thể là các quy định tại Điều 9 và Điều 10 về bán, thanh lý tài sản tại đơn vị sự nghiệp công lập, nhằm bảo đảm thống nhất, đồng bộ với quy định của pháp luật hiện hành. </w:t>
      </w:r>
    </w:p>
    <w:p w14:paraId="70C584F5" w14:textId="77777777" w:rsidR="005158B4" w:rsidRDefault="005158B4" w:rsidP="005158B4">
      <w:pPr>
        <w:spacing w:before="180" w:line="380" w:lineRule="exact"/>
        <w:jc w:val="both"/>
        <w:rPr>
          <w:color w:val="000000" w:themeColor="text1"/>
          <w:sz w:val="28"/>
          <w:szCs w:val="28"/>
          <w:lang w:val="en-US"/>
        </w:rPr>
      </w:pPr>
      <w:r>
        <w:rPr>
          <w:color w:val="000000" w:themeColor="text1"/>
          <w:spacing w:val="-2"/>
          <w:sz w:val="28"/>
          <w:szCs w:val="28"/>
          <w:lang w:val="en-US"/>
        </w:rPr>
        <w:tab/>
      </w:r>
      <w:r w:rsidRPr="00DC1295">
        <w:rPr>
          <w:color w:val="000000" w:themeColor="text1"/>
          <w:sz w:val="28"/>
          <w:szCs w:val="28"/>
          <w:lang w:val="en-US"/>
        </w:rPr>
        <w:t>Việc sửa đổi, bổ sung Quyết định số 191/2025/QĐ-CTUBND chỉ nhằm cập nhật, điều chỉnh một số nội dung cụ thể để phù hợp với quy định mới của Nghị định số 286/2025/NĐ-CP, không làm thay đổi đối tượng áp dụng, phạm vi điều chỉnh và các nội dung quản lý, phân cấp thẩm quyền khác đã được quy định tại Quyết định số 191/2025/QĐ-CTUBND</w:t>
      </w:r>
      <w:r>
        <w:rPr>
          <w:color w:val="000000" w:themeColor="text1"/>
          <w:sz w:val="28"/>
          <w:szCs w:val="28"/>
          <w:lang w:val="en-US"/>
        </w:rPr>
        <w:t>.</w:t>
      </w:r>
    </w:p>
    <w:p w14:paraId="648A95ED" w14:textId="77777777" w:rsidR="005158B4" w:rsidRPr="00A81AB6" w:rsidRDefault="005158B4" w:rsidP="005158B4">
      <w:pPr>
        <w:spacing w:before="180" w:line="380" w:lineRule="exact"/>
        <w:ind w:firstLine="720"/>
        <w:jc w:val="both"/>
        <w:rPr>
          <w:color w:val="000000" w:themeColor="text1"/>
          <w:sz w:val="28"/>
          <w:szCs w:val="28"/>
        </w:rPr>
      </w:pPr>
      <w:r>
        <w:rPr>
          <w:color w:val="000000" w:themeColor="text1"/>
          <w:sz w:val="28"/>
          <w:szCs w:val="28"/>
          <w:lang w:val="en-US"/>
        </w:rPr>
        <w:t xml:space="preserve">Đồng thời, nội dung sửa đổi, bổ sung </w:t>
      </w:r>
      <w:r w:rsidRPr="00721436">
        <w:rPr>
          <w:color w:val="000000" w:themeColor="text1"/>
          <w:sz w:val="28"/>
          <w:szCs w:val="28"/>
        </w:rPr>
        <w:t xml:space="preserve">không </w:t>
      </w:r>
      <w:r>
        <w:rPr>
          <w:color w:val="000000" w:themeColor="text1"/>
          <w:sz w:val="28"/>
          <w:szCs w:val="28"/>
          <w:lang w:val="en-US"/>
        </w:rPr>
        <w:t>vượt quá một phần hai tổng số điều</w:t>
      </w:r>
      <w:r w:rsidRPr="00721436">
        <w:rPr>
          <w:color w:val="000000" w:themeColor="text1"/>
          <w:sz w:val="28"/>
          <w:szCs w:val="28"/>
        </w:rPr>
        <w:t xml:space="preserve"> Quyết định số </w:t>
      </w:r>
      <w:r>
        <w:rPr>
          <w:color w:val="000000" w:themeColor="text1"/>
          <w:sz w:val="28"/>
          <w:szCs w:val="28"/>
          <w:lang w:val="en-US"/>
        </w:rPr>
        <w:t>191</w:t>
      </w:r>
      <w:r w:rsidRPr="00721436">
        <w:rPr>
          <w:color w:val="000000" w:themeColor="text1"/>
          <w:sz w:val="28"/>
          <w:szCs w:val="28"/>
        </w:rPr>
        <w:t>/2025/QĐ-</w:t>
      </w:r>
      <w:r>
        <w:rPr>
          <w:color w:val="000000" w:themeColor="text1"/>
          <w:sz w:val="28"/>
          <w:szCs w:val="28"/>
          <w:lang w:val="en-US"/>
        </w:rPr>
        <w:t>CT</w:t>
      </w:r>
      <w:r w:rsidRPr="00721436">
        <w:rPr>
          <w:color w:val="000000" w:themeColor="text1"/>
          <w:sz w:val="28"/>
          <w:szCs w:val="28"/>
        </w:rPr>
        <w:t xml:space="preserve">UBND ngày </w:t>
      </w:r>
      <w:r>
        <w:rPr>
          <w:color w:val="000000" w:themeColor="text1"/>
          <w:sz w:val="28"/>
          <w:szCs w:val="28"/>
          <w:lang w:val="en-US"/>
        </w:rPr>
        <w:t xml:space="preserve">17/10/2025. Do đó, việc sửa đổi, bổ sung Quyết định số 191/2025/QĐ-CTUBND </w:t>
      </w:r>
      <w:r w:rsidRPr="00A81AB6">
        <w:rPr>
          <w:color w:val="000000" w:themeColor="text1"/>
          <w:sz w:val="28"/>
          <w:szCs w:val="28"/>
        </w:rPr>
        <w:t>không thuộc trường hợp phải ban hành văn bản quy phạm pháp luật thay thế theo</w:t>
      </w:r>
      <w:r w:rsidRPr="00721436">
        <w:rPr>
          <w:color w:val="000000" w:themeColor="text1"/>
          <w:sz w:val="28"/>
          <w:szCs w:val="28"/>
        </w:rPr>
        <w:t xml:space="preserve"> quy định tại </w:t>
      </w:r>
      <w:r w:rsidRPr="00A81AB6">
        <w:rPr>
          <w:color w:val="000000" w:themeColor="text1"/>
          <w:sz w:val="28"/>
          <w:szCs w:val="28"/>
        </w:rPr>
        <w:t xml:space="preserve">khoản 4 </w:t>
      </w:r>
      <w:r w:rsidRPr="00721436">
        <w:rPr>
          <w:color w:val="000000" w:themeColor="text1"/>
          <w:sz w:val="28"/>
          <w:szCs w:val="28"/>
        </w:rPr>
        <w:t>Điều 8 Luật Ban hành văn bản quy phạm pháp luật</w:t>
      </w:r>
      <w:r w:rsidRPr="00A81AB6">
        <w:rPr>
          <w:color w:val="000000" w:themeColor="text1"/>
          <w:sz w:val="28"/>
          <w:szCs w:val="28"/>
        </w:rPr>
        <w:t>.</w:t>
      </w:r>
    </w:p>
    <w:p w14:paraId="33A686BB" w14:textId="77777777" w:rsidR="005158B4" w:rsidRPr="009E1C27" w:rsidRDefault="005158B4" w:rsidP="005158B4">
      <w:pPr>
        <w:spacing w:before="180" w:line="380" w:lineRule="exact"/>
        <w:ind w:firstLine="720"/>
        <w:jc w:val="both"/>
        <w:rPr>
          <w:i/>
          <w:iCs/>
          <w:color w:val="000000"/>
          <w:spacing w:val="-2"/>
          <w:sz w:val="28"/>
          <w:szCs w:val="28"/>
          <w:shd w:val="clear" w:color="auto" w:fill="FFFFFF"/>
          <w:lang w:val="en-GB"/>
        </w:rPr>
      </w:pPr>
      <w:r w:rsidRPr="009E1C27">
        <w:rPr>
          <w:color w:val="000000" w:themeColor="text1"/>
          <w:spacing w:val="-2"/>
          <w:sz w:val="28"/>
          <w:szCs w:val="28"/>
          <w:lang w:val="en-US"/>
        </w:rPr>
        <w:t xml:space="preserve">- Tại khoản 1 Điều 8 Luật Ban hành văn bản quy phạm pháp luật số 64/2025/QH15 quy định: </w:t>
      </w:r>
      <w:r w:rsidRPr="009E1C27">
        <w:rPr>
          <w:i/>
          <w:iCs/>
          <w:color w:val="000000"/>
          <w:spacing w:val="-2"/>
          <w:sz w:val="28"/>
          <w:szCs w:val="28"/>
          <w:shd w:val="clear" w:color="auto" w:fill="FFFFFF"/>
          <w:lang w:val="en-GB"/>
        </w:rPr>
        <w:t xml:space="preserve">“Văn bản quy phạm pháp luật chỉ được sửa đổi, bổ sung, thay thế bằng văn bản quy phạm pháp luật của chính cơ quan, người có thẩm quyền </w:t>
      </w:r>
      <w:r w:rsidRPr="009E1C27">
        <w:rPr>
          <w:i/>
          <w:iCs/>
          <w:color w:val="000000"/>
          <w:spacing w:val="-2"/>
          <w:sz w:val="28"/>
          <w:szCs w:val="28"/>
          <w:shd w:val="clear" w:color="auto" w:fill="FFFFFF"/>
          <w:lang w:val="en-GB"/>
        </w:rPr>
        <w:lastRenderedPageBreak/>
        <w:t xml:space="preserve">đã ban hành văn bản đó hoặc bị đình chỉ việc thi hành bằng văn bản của cơ quan, người có thẩm quyền, trừ trường hợp quy định tại </w:t>
      </w:r>
      <w:bookmarkStart w:id="8" w:name="tc_1"/>
      <w:r w:rsidRPr="009E1C27">
        <w:rPr>
          <w:i/>
          <w:iCs/>
          <w:color w:val="000000"/>
          <w:spacing w:val="-2"/>
          <w:sz w:val="28"/>
          <w:szCs w:val="28"/>
          <w:shd w:val="clear" w:color="auto" w:fill="FFFFFF"/>
          <w:lang w:val="en-GB"/>
        </w:rPr>
        <w:t>điểm a và điểm b khoản 2 Điều 54 của Luật này</w:t>
      </w:r>
      <w:bookmarkEnd w:id="8"/>
      <w:r w:rsidRPr="009E1C27">
        <w:rPr>
          <w:i/>
          <w:iCs/>
          <w:color w:val="000000"/>
          <w:spacing w:val="-2"/>
          <w:sz w:val="28"/>
          <w:szCs w:val="28"/>
          <w:shd w:val="clear" w:color="auto" w:fill="FFFFFF"/>
          <w:lang w:val="en-GB"/>
        </w:rPr>
        <w:t xml:space="preserve"> hoặc luật, nghị quyết của Quốc hội có quy định khác.”</w:t>
      </w:r>
    </w:p>
    <w:p w14:paraId="168B816A" w14:textId="77777777" w:rsidR="005158B4" w:rsidRDefault="005158B4" w:rsidP="005158B4">
      <w:pPr>
        <w:spacing w:before="180" w:line="380" w:lineRule="exact"/>
        <w:ind w:firstLine="720"/>
        <w:jc w:val="both"/>
        <w:rPr>
          <w:color w:val="000000" w:themeColor="text1"/>
          <w:sz w:val="28"/>
          <w:szCs w:val="28"/>
          <w:lang w:val="en-US"/>
        </w:rPr>
      </w:pPr>
      <w:r w:rsidRPr="0025587B">
        <w:rPr>
          <w:color w:val="000000" w:themeColor="text1"/>
          <w:sz w:val="28"/>
          <w:szCs w:val="28"/>
          <w:lang w:val="en-US"/>
        </w:rPr>
        <w:t>Theo quy định nêu trên, việc sửa đổi, bổ sung Quyết định số 191/2025/QĐ-CTUBND phải được thực hiện bằng văn bản quy phạm pháp luật của chính người có thẩm quyền đã ban hành Quyết định. Do Quyết định số 191/2025/QĐ-CTUBND do Chủ tịch Ủy ban nhân dân thành phố ban hành nên thẩm quyền ban hành Quyết định sửa đổi, bổ sung một số điều của Quyết định số 191/2025/QĐ-CTUBND thuộc Chủ tịch Ủy ban nhân dân thành phố.</w:t>
      </w:r>
    </w:p>
    <w:p w14:paraId="00F06BF2" w14:textId="77777777" w:rsidR="005158B4" w:rsidRDefault="005158B4" w:rsidP="005158B4">
      <w:pPr>
        <w:spacing w:before="180" w:line="380" w:lineRule="exact"/>
        <w:ind w:firstLine="720"/>
        <w:jc w:val="both"/>
        <w:rPr>
          <w:color w:val="000000" w:themeColor="text1"/>
          <w:sz w:val="28"/>
          <w:szCs w:val="28"/>
          <w:lang w:val="en-US"/>
        </w:rPr>
      </w:pPr>
      <w:r w:rsidRPr="00DC1295">
        <w:rPr>
          <w:color w:val="000000" w:themeColor="text1"/>
          <w:sz w:val="28"/>
          <w:szCs w:val="28"/>
          <w:lang w:val="en-US"/>
        </w:rPr>
        <w:t>Do đó, việc xây dựng Quyết định sửa đổi, bổ sung một số điều của Quyết định số 191/2025/QĐ-CTUBND là phù hợp và cần thiết nhằm</w:t>
      </w:r>
      <w:r>
        <w:rPr>
          <w:color w:val="000000" w:themeColor="text1"/>
          <w:sz w:val="28"/>
          <w:szCs w:val="28"/>
          <w:lang w:val="en-US"/>
        </w:rPr>
        <w:t xml:space="preserve"> cập nhật quy định mới của Chính phủ,</w:t>
      </w:r>
      <w:r w:rsidRPr="00DC1295">
        <w:rPr>
          <w:color w:val="000000" w:themeColor="text1"/>
          <w:sz w:val="28"/>
          <w:szCs w:val="28"/>
          <w:lang w:val="en-US"/>
        </w:rPr>
        <w:t xml:space="preserve"> bảo đảm tính thống nhất, đồng bộ của hệ thống pháp luật và tổ chức thực hiện có hiệu quả các quy định về quản lý, sử dụng tài sản công trên địa bàn thành phố.</w:t>
      </w:r>
    </w:p>
    <w:p w14:paraId="1C198719" w14:textId="2269CB61" w:rsidR="008B78A5" w:rsidRDefault="00E13814" w:rsidP="005158B4">
      <w:pPr>
        <w:widowControl w:val="0"/>
        <w:autoSpaceDE w:val="0"/>
        <w:autoSpaceDN w:val="0"/>
        <w:adjustRightInd w:val="0"/>
        <w:spacing w:before="120" w:after="120" w:line="380" w:lineRule="exact"/>
        <w:jc w:val="both"/>
        <w:rPr>
          <w:b/>
          <w:bCs/>
          <w:color w:val="000000" w:themeColor="text1"/>
          <w:sz w:val="28"/>
          <w:szCs w:val="28"/>
        </w:rPr>
      </w:pPr>
      <w:r w:rsidRPr="001C3033">
        <w:rPr>
          <w:b/>
          <w:bCs/>
          <w:color w:val="000000" w:themeColor="text1"/>
          <w:sz w:val="28"/>
          <w:szCs w:val="28"/>
        </w:rPr>
        <w:tab/>
      </w:r>
      <w:r w:rsidR="008B78A5" w:rsidRPr="001C3033">
        <w:rPr>
          <w:b/>
          <w:bCs/>
          <w:color w:val="000000" w:themeColor="text1"/>
          <w:sz w:val="28"/>
          <w:szCs w:val="28"/>
        </w:rPr>
        <w:t>2. Cơ sở thực tiễn</w:t>
      </w:r>
    </w:p>
    <w:p w14:paraId="71687645" w14:textId="77777777" w:rsidR="005158B4" w:rsidRPr="001E641F" w:rsidRDefault="005158B4" w:rsidP="005158B4">
      <w:pPr>
        <w:spacing w:before="180" w:line="380" w:lineRule="exact"/>
        <w:ind w:firstLine="720"/>
        <w:jc w:val="both"/>
        <w:rPr>
          <w:color w:val="000000" w:themeColor="text1"/>
          <w:sz w:val="28"/>
          <w:szCs w:val="28"/>
          <w:lang w:val="en-US"/>
        </w:rPr>
      </w:pPr>
      <w:r w:rsidRPr="001E641F">
        <w:rPr>
          <w:color w:val="000000" w:themeColor="text1"/>
          <w:sz w:val="28"/>
          <w:szCs w:val="28"/>
          <w:lang w:val="en-US"/>
        </w:rPr>
        <w:t>Theo quy định tại điểm b khoản 2 Điều 58 và điểm b khoản 2 Điều 59 Nghị định số 186/2025/NĐ-CP, để xác định thẩm quyền quyết định bán, thanh lý tài sản tại đơn vị sự nghiệp công lập, ngoài căn cứ vào nguyên giá tài sản còn có căn cứ vào giá trị đánh giá lại của tài sản trong trường hợp tài sản có giá trị đánh giá lại từ 50 triệu đồng trở lên/01 đơn vị tài sản.</w:t>
      </w:r>
    </w:p>
    <w:p w14:paraId="4F8E38CA" w14:textId="77777777" w:rsidR="005158B4" w:rsidRPr="001E641F" w:rsidRDefault="005158B4" w:rsidP="005158B4">
      <w:pPr>
        <w:spacing w:before="180" w:line="380" w:lineRule="exact"/>
        <w:ind w:firstLine="720"/>
        <w:jc w:val="both"/>
        <w:rPr>
          <w:color w:val="000000" w:themeColor="text1"/>
          <w:sz w:val="28"/>
          <w:szCs w:val="28"/>
          <w:lang w:val="en-US"/>
        </w:rPr>
      </w:pPr>
      <w:r w:rsidRPr="001E641F">
        <w:rPr>
          <w:color w:val="000000" w:themeColor="text1"/>
          <w:sz w:val="28"/>
          <w:szCs w:val="28"/>
          <w:lang w:val="en-US"/>
        </w:rPr>
        <w:t>Đối với tài sản đã được theo dõi đầy đủ trên sổ kế toán, việc đồng thời phải xác định giá trị đánh giá lại của tài sản để làm căn cứ xác định thẩm quyền xử lý làm phát sinh thêm thời gian, chi phí và thủ tục thực hiện của các cơ quan, đơn vị.</w:t>
      </w:r>
    </w:p>
    <w:p w14:paraId="1E2583D0" w14:textId="77777777" w:rsidR="005158B4" w:rsidRPr="001E641F" w:rsidRDefault="005158B4" w:rsidP="005158B4">
      <w:pPr>
        <w:spacing w:before="180" w:line="380" w:lineRule="exact"/>
        <w:ind w:firstLine="720"/>
        <w:jc w:val="both"/>
        <w:rPr>
          <w:color w:val="000000" w:themeColor="text1"/>
          <w:sz w:val="28"/>
          <w:szCs w:val="28"/>
          <w:lang w:val="en-US"/>
        </w:rPr>
      </w:pPr>
      <w:r w:rsidRPr="001E641F">
        <w:rPr>
          <w:color w:val="000000" w:themeColor="text1"/>
          <w:sz w:val="28"/>
          <w:szCs w:val="28"/>
          <w:lang w:val="en-US"/>
        </w:rPr>
        <w:t>Nghị định số 286/2025/NĐ-CP đã điều chỉnh nội dung này theo hướng chỉ xác định giá trị đánh giá lại đối với tài sản chưa được theo dõi trên sổ kế toán. Quy định mới góp phần đơn giản hóa việc xác định thẩm quyền xử lý tài sản, giảm thời gian, chi phí thực hiện, đồng thời tạo điều kiện để các đơn vị chủ động hơn trong công tác quản lý, xử lý tài sản công.</w:t>
      </w:r>
    </w:p>
    <w:p w14:paraId="203E81A8" w14:textId="77777777" w:rsidR="005158B4" w:rsidRPr="001E641F" w:rsidRDefault="005158B4" w:rsidP="005158B4">
      <w:pPr>
        <w:spacing w:before="180" w:line="380" w:lineRule="exact"/>
        <w:ind w:firstLine="720"/>
        <w:jc w:val="both"/>
        <w:rPr>
          <w:color w:val="000000" w:themeColor="text1"/>
          <w:sz w:val="28"/>
          <w:szCs w:val="28"/>
          <w:lang w:val="en-US"/>
        </w:rPr>
      </w:pPr>
      <w:r w:rsidRPr="001E641F">
        <w:rPr>
          <w:color w:val="000000" w:themeColor="text1"/>
          <w:sz w:val="28"/>
          <w:szCs w:val="28"/>
          <w:lang w:val="en-US"/>
        </w:rPr>
        <w:t>Do đó, việc sửa đổi, bổ sung Quyết định số 191/2025/QĐ-CTUBND ngày 17 tháng 10 năm 2025 của Chủ tịch Ủy ban nhân dân thành phố là cần thiết, nhằm kịp thời cập nhật quy định mới của Chính phủ, bảo đảm cơ sở pháp lý thống nhất cho việc thực hiện bán, thanh lý tài sản công tại các đơn vị sự nghiệp công lập thuộc phạm vi quản lý của thành phố.</w:t>
      </w:r>
    </w:p>
    <w:p w14:paraId="23D65ADC" w14:textId="77777777" w:rsidR="005158B4" w:rsidRPr="001C3033" w:rsidRDefault="005158B4" w:rsidP="005158B4">
      <w:pPr>
        <w:widowControl w:val="0"/>
        <w:autoSpaceDE w:val="0"/>
        <w:autoSpaceDN w:val="0"/>
        <w:adjustRightInd w:val="0"/>
        <w:spacing w:before="120" w:after="120" w:line="380" w:lineRule="exact"/>
        <w:jc w:val="both"/>
        <w:rPr>
          <w:b/>
          <w:bCs/>
          <w:color w:val="000000" w:themeColor="text1"/>
          <w:sz w:val="28"/>
          <w:szCs w:val="28"/>
        </w:rPr>
      </w:pPr>
    </w:p>
    <w:p w14:paraId="0C02E2E0" w14:textId="22CAA4D4" w:rsidR="001B0ABF" w:rsidRDefault="00561AEF" w:rsidP="00446D69">
      <w:pPr>
        <w:tabs>
          <w:tab w:val="left" w:pos="0"/>
        </w:tabs>
        <w:spacing w:before="120" w:after="120" w:line="380" w:lineRule="exact"/>
        <w:jc w:val="both"/>
        <w:rPr>
          <w:b/>
          <w:bCs/>
          <w:color w:val="000000" w:themeColor="text1"/>
          <w:sz w:val="28"/>
          <w:szCs w:val="28"/>
        </w:rPr>
      </w:pPr>
      <w:r w:rsidRPr="001C3033">
        <w:rPr>
          <w:i/>
          <w:iCs/>
          <w:color w:val="000000" w:themeColor="text1"/>
          <w:sz w:val="28"/>
          <w:szCs w:val="28"/>
        </w:rPr>
        <w:lastRenderedPageBreak/>
        <w:tab/>
      </w:r>
      <w:r w:rsidR="001B0ABF" w:rsidRPr="001C3033">
        <w:rPr>
          <w:b/>
          <w:bCs/>
          <w:color w:val="000000" w:themeColor="text1"/>
          <w:sz w:val="28"/>
          <w:szCs w:val="28"/>
        </w:rPr>
        <w:t>II. MỤC ĐÍCH</w:t>
      </w:r>
      <w:r w:rsidRPr="001C3033">
        <w:rPr>
          <w:b/>
          <w:bCs/>
          <w:color w:val="000000" w:themeColor="text1"/>
          <w:sz w:val="28"/>
          <w:szCs w:val="28"/>
        </w:rPr>
        <w:t xml:space="preserve"> BAN HÀNH</w:t>
      </w:r>
      <w:r w:rsidR="001B0ABF" w:rsidRPr="001C3033">
        <w:rPr>
          <w:b/>
          <w:bCs/>
          <w:color w:val="000000" w:themeColor="text1"/>
          <w:sz w:val="28"/>
          <w:szCs w:val="28"/>
        </w:rPr>
        <w:t xml:space="preserve">, QUAN ĐIỂM XÂY DỰNG </w:t>
      </w:r>
      <w:r w:rsidRPr="001C3033">
        <w:rPr>
          <w:b/>
          <w:bCs/>
          <w:color w:val="000000" w:themeColor="text1"/>
          <w:sz w:val="28"/>
          <w:szCs w:val="28"/>
        </w:rPr>
        <w:t xml:space="preserve">DỰ THẢO </w:t>
      </w:r>
      <w:r w:rsidR="002037C2" w:rsidRPr="001C3033">
        <w:rPr>
          <w:b/>
          <w:bCs/>
          <w:color w:val="000000" w:themeColor="text1"/>
          <w:sz w:val="28"/>
          <w:szCs w:val="28"/>
        </w:rPr>
        <w:t>QUYẾT ĐỊNH</w:t>
      </w:r>
    </w:p>
    <w:p w14:paraId="6120AF59" w14:textId="55922DE2" w:rsidR="00443DB3" w:rsidRPr="00443DB3" w:rsidRDefault="00443DB3" w:rsidP="00443DB3">
      <w:pPr>
        <w:spacing w:before="180" w:line="380" w:lineRule="exact"/>
        <w:ind w:firstLine="720"/>
        <w:jc w:val="both"/>
        <w:rPr>
          <w:b/>
          <w:bCs/>
          <w:color w:val="000000" w:themeColor="text1"/>
          <w:sz w:val="28"/>
          <w:szCs w:val="28"/>
          <w:lang w:val="en-US"/>
        </w:rPr>
      </w:pPr>
      <w:r w:rsidRPr="00721436">
        <w:rPr>
          <w:b/>
          <w:bCs/>
          <w:color w:val="000000" w:themeColor="text1"/>
          <w:sz w:val="28"/>
          <w:szCs w:val="28"/>
        </w:rPr>
        <w:t>1. Mục đích</w:t>
      </w:r>
      <w:r>
        <w:rPr>
          <w:b/>
          <w:bCs/>
          <w:color w:val="000000" w:themeColor="text1"/>
          <w:sz w:val="28"/>
          <w:szCs w:val="28"/>
          <w:lang w:val="en-US"/>
        </w:rPr>
        <w:t xml:space="preserve"> ban hành Quyết định</w:t>
      </w:r>
    </w:p>
    <w:p w14:paraId="3DF3C51F" w14:textId="77777777" w:rsidR="00443DB3" w:rsidRPr="001E641F" w:rsidRDefault="00443DB3" w:rsidP="00443DB3">
      <w:pPr>
        <w:spacing w:before="180" w:line="380" w:lineRule="exact"/>
        <w:ind w:firstLine="720"/>
        <w:jc w:val="both"/>
        <w:rPr>
          <w:color w:val="000000" w:themeColor="text1"/>
          <w:sz w:val="28"/>
          <w:szCs w:val="28"/>
          <w:lang w:val="en-US"/>
        </w:rPr>
      </w:pPr>
      <w:r>
        <w:rPr>
          <w:color w:val="000000" w:themeColor="text1"/>
          <w:sz w:val="28"/>
          <w:szCs w:val="28"/>
          <w:lang w:val="en-US"/>
        </w:rPr>
        <w:t xml:space="preserve">- </w:t>
      </w:r>
      <w:r w:rsidRPr="001E641F">
        <w:rPr>
          <w:color w:val="000000" w:themeColor="text1"/>
          <w:sz w:val="28"/>
          <w:szCs w:val="28"/>
          <w:lang w:val="en-US"/>
        </w:rPr>
        <w:t>Sửa đổi, bổ sung một số điều của Quyết định số 191/2025/QĐ-CTUBND ngày 17</w:t>
      </w:r>
      <w:r>
        <w:rPr>
          <w:color w:val="000000" w:themeColor="text1"/>
          <w:sz w:val="28"/>
          <w:szCs w:val="28"/>
          <w:lang w:val="en-US"/>
        </w:rPr>
        <w:t>/</w:t>
      </w:r>
      <w:r w:rsidRPr="001E641F">
        <w:rPr>
          <w:color w:val="000000" w:themeColor="text1"/>
          <w:sz w:val="28"/>
          <w:szCs w:val="28"/>
          <w:lang w:val="en-US"/>
        </w:rPr>
        <w:t>10</w:t>
      </w:r>
      <w:r>
        <w:rPr>
          <w:color w:val="000000" w:themeColor="text1"/>
          <w:sz w:val="28"/>
          <w:szCs w:val="28"/>
          <w:lang w:val="en-US"/>
        </w:rPr>
        <w:t>/</w:t>
      </w:r>
      <w:r w:rsidRPr="001E641F">
        <w:rPr>
          <w:color w:val="000000" w:themeColor="text1"/>
          <w:sz w:val="28"/>
          <w:szCs w:val="28"/>
          <w:lang w:val="en-US"/>
        </w:rPr>
        <w:t>2025 của Chủ tịch Ủy ban nhân dân thành phố nhằm cập nhật, bảo đảm phù hợp với quy định mới của Nghị định số 286/2025/NĐ-CP về việc xác định giá trị đánh giá lại của tài sản khi xác định thẩm quyền quyết định bán, thanh lý tài sản tại đơn vị sự nghiệp công lập.</w:t>
      </w:r>
    </w:p>
    <w:p w14:paraId="4BDDFD4B" w14:textId="77777777" w:rsidR="00443DB3" w:rsidRPr="001E641F" w:rsidRDefault="00443DB3" w:rsidP="00443DB3">
      <w:pPr>
        <w:spacing w:before="180" w:line="380" w:lineRule="exact"/>
        <w:ind w:firstLine="720"/>
        <w:jc w:val="both"/>
        <w:rPr>
          <w:color w:val="000000" w:themeColor="text1"/>
          <w:sz w:val="28"/>
          <w:szCs w:val="28"/>
          <w:lang w:val="en-US"/>
        </w:rPr>
      </w:pPr>
      <w:r>
        <w:rPr>
          <w:color w:val="000000" w:themeColor="text1"/>
          <w:sz w:val="28"/>
          <w:szCs w:val="28"/>
          <w:lang w:val="en-US"/>
        </w:rPr>
        <w:t xml:space="preserve">- </w:t>
      </w:r>
      <w:r w:rsidRPr="001E641F">
        <w:rPr>
          <w:color w:val="000000" w:themeColor="text1"/>
          <w:sz w:val="28"/>
          <w:szCs w:val="28"/>
          <w:lang w:val="en-US"/>
        </w:rPr>
        <w:t>Đồng thời, bảo đảm tính thống nhất, đồng bộ trong hệ thống văn bản quản lý, sử dụng tài sản công của thành phố; tạo điều kiện thuận lợi, giảm thời gian, chi phí và nâng cao tính chủ động của các cơ quan, đơn vị trong quá trình thực hiện xử lý tài sản công theo quy định.</w:t>
      </w:r>
    </w:p>
    <w:p w14:paraId="1E4B0795" w14:textId="1CE511B2" w:rsidR="00443DB3" w:rsidRPr="00443DB3" w:rsidRDefault="00443DB3" w:rsidP="00443DB3">
      <w:pPr>
        <w:spacing w:before="180" w:line="380" w:lineRule="exact"/>
        <w:ind w:firstLine="720"/>
        <w:jc w:val="both"/>
        <w:rPr>
          <w:b/>
          <w:bCs/>
          <w:color w:val="000000" w:themeColor="text1"/>
          <w:sz w:val="28"/>
          <w:szCs w:val="28"/>
          <w:lang w:val="en-US"/>
        </w:rPr>
      </w:pPr>
      <w:r w:rsidRPr="00721436">
        <w:rPr>
          <w:b/>
          <w:bCs/>
          <w:color w:val="000000" w:themeColor="text1"/>
          <w:sz w:val="28"/>
          <w:szCs w:val="28"/>
        </w:rPr>
        <w:t>2. Quan điểm</w:t>
      </w:r>
      <w:r>
        <w:rPr>
          <w:b/>
          <w:bCs/>
          <w:color w:val="000000" w:themeColor="text1"/>
          <w:sz w:val="28"/>
          <w:szCs w:val="28"/>
          <w:lang w:val="en-US"/>
        </w:rPr>
        <w:t xml:space="preserve"> xây dựng dự thảo Quyết định</w:t>
      </w:r>
    </w:p>
    <w:p w14:paraId="3F6E90BB" w14:textId="77777777" w:rsidR="00443DB3" w:rsidRPr="001E641F" w:rsidRDefault="00443DB3" w:rsidP="00443DB3">
      <w:pPr>
        <w:spacing w:before="180" w:line="380" w:lineRule="exact"/>
        <w:ind w:firstLine="720"/>
        <w:jc w:val="both"/>
        <w:rPr>
          <w:color w:val="000000" w:themeColor="text1"/>
          <w:sz w:val="28"/>
          <w:szCs w:val="28"/>
        </w:rPr>
      </w:pPr>
      <w:r>
        <w:rPr>
          <w:color w:val="000000" w:themeColor="text1"/>
          <w:sz w:val="28"/>
          <w:szCs w:val="28"/>
          <w:lang w:val="en-US"/>
        </w:rPr>
        <w:t xml:space="preserve">- </w:t>
      </w:r>
      <w:r w:rsidRPr="001E641F">
        <w:rPr>
          <w:color w:val="000000" w:themeColor="text1"/>
          <w:sz w:val="28"/>
          <w:szCs w:val="28"/>
        </w:rPr>
        <w:t>Bảo đảm tuân thủ Hiến pháp, pháp luật và các quy định của Luật Quản lý, sử dụng tài sản công, các văn bản quy định chi tiết, hướng dẫn thi hành và các văn bản pháp luật có liên quan.</w:t>
      </w:r>
    </w:p>
    <w:p w14:paraId="0FB33938" w14:textId="77777777" w:rsidR="00443DB3" w:rsidRPr="001E641F" w:rsidRDefault="00443DB3" w:rsidP="00443DB3">
      <w:pPr>
        <w:spacing w:before="180" w:line="380" w:lineRule="exact"/>
        <w:ind w:firstLine="720"/>
        <w:jc w:val="both"/>
        <w:rPr>
          <w:color w:val="000000" w:themeColor="text1"/>
          <w:sz w:val="28"/>
          <w:szCs w:val="28"/>
        </w:rPr>
      </w:pPr>
      <w:r>
        <w:rPr>
          <w:color w:val="000000" w:themeColor="text1"/>
          <w:sz w:val="28"/>
          <w:szCs w:val="28"/>
          <w:lang w:val="en-US"/>
        </w:rPr>
        <w:t xml:space="preserve">- </w:t>
      </w:r>
      <w:r w:rsidRPr="001E641F">
        <w:rPr>
          <w:color w:val="000000" w:themeColor="text1"/>
          <w:sz w:val="28"/>
          <w:szCs w:val="28"/>
        </w:rPr>
        <w:t>Bảo đảm phù hợp với quy định của pháp luật về xây dựng, ban hành văn bản quy phạm pháp luật; kịp thời cập nhật những quy định mới của Chính phủ vào hệ thống văn bản của thành phố, không để phát sinh khoảng trống pháp lý hoặc gián đoạn trong tổ chức thực hiện.</w:t>
      </w:r>
    </w:p>
    <w:p w14:paraId="69A6C04E" w14:textId="77777777" w:rsidR="00443DB3" w:rsidRPr="001E641F" w:rsidRDefault="00443DB3" w:rsidP="00443DB3">
      <w:pPr>
        <w:spacing w:before="180" w:line="380" w:lineRule="exact"/>
        <w:ind w:firstLine="720"/>
        <w:jc w:val="both"/>
        <w:rPr>
          <w:color w:val="000000" w:themeColor="text1"/>
          <w:sz w:val="28"/>
          <w:szCs w:val="28"/>
        </w:rPr>
      </w:pPr>
      <w:r>
        <w:rPr>
          <w:color w:val="000000" w:themeColor="text1"/>
          <w:sz w:val="28"/>
          <w:szCs w:val="28"/>
          <w:lang w:val="en-US"/>
        </w:rPr>
        <w:t xml:space="preserve">- </w:t>
      </w:r>
      <w:r w:rsidRPr="001E641F">
        <w:rPr>
          <w:color w:val="000000" w:themeColor="text1"/>
          <w:sz w:val="28"/>
          <w:szCs w:val="28"/>
        </w:rPr>
        <w:t>Việc sửa đổi, bổ sung phải bảo đảm tính thống nhất với Quyết định số 191/2025/QĐ-CTUBND, chỉ điều chỉnh những nội dung cần thiết để phù hợp với quy định pháp luật hiện hành, không làm thay đổi các nội dung khác đang được thực hiện ổn định.</w:t>
      </w:r>
    </w:p>
    <w:p w14:paraId="3D2C5B8F" w14:textId="77777777" w:rsidR="00443DB3" w:rsidRPr="001E641F" w:rsidRDefault="00443DB3" w:rsidP="00443DB3">
      <w:pPr>
        <w:spacing w:before="180" w:line="380" w:lineRule="exact"/>
        <w:ind w:firstLine="720"/>
        <w:jc w:val="both"/>
        <w:rPr>
          <w:color w:val="000000" w:themeColor="text1"/>
          <w:sz w:val="28"/>
          <w:szCs w:val="28"/>
        </w:rPr>
      </w:pPr>
      <w:r>
        <w:rPr>
          <w:color w:val="000000" w:themeColor="text1"/>
          <w:sz w:val="28"/>
          <w:szCs w:val="28"/>
          <w:lang w:val="en-US"/>
        </w:rPr>
        <w:t xml:space="preserve">- </w:t>
      </w:r>
      <w:r w:rsidRPr="001E641F">
        <w:rPr>
          <w:color w:val="000000" w:themeColor="text1"/>
          <w:sz w:val="28"/>
          <w:szCs w:val="28"/>
        </w:rPr>
        <w:t>Bảo đảm tính khả thi, rõ ràng, minh bạch, tạo thuận lợi cho các cơ quan, đơn vị trong quản lý, sử dụng và xử lý tài sản công thuộc phạm vi quản lý của thành phố.</w:t>
      </w:r>
    </w:p>
    <w:p w14:paraId="69C15403" w14:textId="77777777" w:rsidR="00443DB3" w:rsidRPr="001E641F" w:rsidRDefault="00443DB3" w:rsidP="00443DB3">
      <w:pPr>
        <w:spacing w:before="180" w:line="380" w:lineRule="exact"/>
        <w:ind w:firstLine="720"/>
        <w:jc w:val="both"/>
        <w:rPr>
          <w:color w:val="000000" w:themeColor="text1"/>
          <w:sz w:val="28"/>
          <w:szCs w:val="28"/>
        </w:rPr>
      </w:pPr>
      <w:r>
        <w:rPr>
          <w:color w:val="000000" w:themeColor="text1"/>
          <w:sz w:val="28"/>
          <w:szCs w:val="28"/>
          <w:lang w:val="en-US"/>
        </w:rPr>
        <w:t xml:space="preserve">- </w:t>
      </w:r>
      <w:r w:rsidRPr="001E641F">
        <w:rPr>
          <w:color w:val="000000" w:themeColor="text1"/>
          <w:sz w:val="28"/>
          <w:szCs w:val="28"/>
        </w:rPr>
        <w:t>Kịp thời xử lý những nội dung không còn phù hợp với quy định của pháp luật hiện hành, góp phần nâng cao hiệu quả quản lý, sử dụng tài sản công trên địa bàn thành phố.</w:t>
      </w:r>
    </w:p>
    <w:p w14:paraId="59D9A77F" w14:textId="0C76DD0E" w:rsidR="009D5D38" w:rsidRPr="00AB1423" w:rsidRDefault="009D5D38" w:rsidP="003944B4">
      <w:pPr>
        <w:spacing w:after="120" w:line="340" w:lineRule="exact"/>
        <w:ind w:firstLine="709"/>
        <w:jc w:val="both"/>
        <w:rPr>
          <w:b/>
          <w:bCs/>
          <w:color w:val="000000" w:themeColor="text1"/>
          <w:sz w:val="28"/>
          <w:szCs w:val="28"/>
          <w:lang w:val="nl-NL"/>
        </w:rPr>
      </w:pPr>
      <w:r w:rsidRPr="00AB1423">
        <w:rPr>
          <w:color w:val="000000" w:themeColor="text1"/>
          <w:sz w:val="28"/>
          <w:szCs w:val="28"/>
          <w:lang w:val="nl-NL"/>
        </w:rPr>
        <w:tab/>
      </w:r>
      <w:r w:rsidRPr="00AB1423">
        <w:rPr>
          <w:b/>
          <w:bCs/>
          <w:color w:val="000000" w:themeColor="text1"/>
          <w:sz w:val="28"/>
          <w:szCs w:val="28"/>
          <w:lang w:val="nl-NL"/>
        </w:rPr>
        <w:t xml:space="preserve">III. </w:t>
      </w:r>
      <w:r w:rsidR="00561AEF" w:rsidRPr="00AB1423">
        <w:rPr>
          <w:b/>
          <w:bCs/>
          <w:color w:val="000000" w:themeColor="text1"/>
          <w:sz w:val="28"/>
          <w:szCs w:val="28"/>
          <w:lang w:val="nl-NL"/>
        </w:rPr>
        <w:t>QUÁ TRÌNH XÂY DỰNG DỰ THẢO QUYẾT ĐỊNH</w:t>
      </w:r>
    </w:p>
    <w:p w14:paraId="0D4FFD9F" w14:textId="366A043C" w:rsidR="00561AEF" w:rsidRPr="001C3033" w:rsidRDefault="00561AEF" w:rsidP="003944B4">
      <w:pPr>
        <w:spacing w:after="120" w:line="340" w:lineRule="exact"/>
        <w:ind w:firstLine="709"/>
        <w:jc w:val="both"/>
        <w:rPr>
          <w:b/>
          <w:bCs/>
          <w:color w:val="000000" w:themeColor="text1"/>
          <w:sz w:val="28"/>
          <w:szCs w:val="28"/>
          <w:lang w:val="nl-NL"/>
        </w:rPr>
      </w:pPr>
      <w:r w:rsidRPr="001C3033">
        <w:rPr>
          <w:b/>
          <w:bCs/>
          <w:color w:val="000000" w:themeColor="text1"/>
          <w:sz w:val="28"/>
          <w:szCs w:val="28"/>
          <w:lang w:val="nl-NL"/>
        </w:rPr>
        <w:t>1. Về việc xây dựng dự thảo Quyết định</w:t>
      </w:r>
    </w:p>
    <w:p w14:paraId="2A5D7BD2" w14:textId="7507DAB0" w:rsidR="00561AEF" w:rsidRPr="001C3033" w:rsidRDefault="00C21462" w:rsidP="003944B4">
      <w:pPr>
        <w:spacing w:after="120" w:line="340" w:lineRule="exact"/>
        <w:ind w:firstLine="709"/>
        <w:jc w:val="both"/>
        <w:rPr>
          <w:color w:val="000000" w:themeColor="text1"/>
          <w:sz w:val="28"/>
          <w:szCs w:val="28"/>
          <w:lang w:val="nl-NL"/>
        </w:rPr>
      </w:pPr>
      <w:r w:rsidRPr="001C3033">
        <w:rPr>
          <w:color w:val="000000" w:themeColor="text1"/>
          <w:sz w:val="28"/>
          <w:szCs w:val="28"/>
          <w:lang w:val="nl-NL"/>
        </w:rPr>
        <w:lastRenderedPageBreak/>
        <w:t xml:space="preserve">Sở Tài chính đã có Tờ trình số </w:t>
      </w:r>
      <w:r w:rsidR="00F2326B">
        <w:rPr>
          <w:color w:val="000000" w:themeColor="text1"/>
          <w:sz w:val="28"/>
          <w:szCs w:val="28"/>
          <w:lang w:val="nl-NL"/>
        </w:rPr>
        <w:t>441</w:t>
      </w:r>
      <w:r w:rsidRPr="001C3033">
        <w:rPr>
          <w:color w:val="000000" w:themeColor="text1"/>
          <w:sz w:val="28"/>
          <w:szCs w:val="28"/>
          <w:lang w:val="nl-NL"/>
        </w:rPr>
        <w:t xml:space="preserve">/TTr-STC ngày </w:t>
      </w:r>
      <w:r w:rsidR="00F2326B">
        <w:rPr>
          <w:color w:val="000000" w:themeColor="text1"/>
          <w:sz w:val="28"/>
          <w:szCs w:val="28"/>
          <w:lang w:val="nl-NL"/>
        </w:rPr>
        <w:t>29/9/</w:t>
      </w:r>
      <w:r w:rsidR="00297BB3" w:rsidRPr="001C3033">
        <w:rPr>
          <w:color w:val="000000" w:themeColor="text1"/>
          <w:sz w:val="28"/>
          <w:szCs w:val="28"/>
          <w:lang w:val="nl-NL"/>
        </w:rPr>
        <w:t>2026</w:t>
      </w:r>
      <w:r w:rsidRPr="001C3033">
        <w:rPr>
          <w:color w:val="000000" w:themeColor="text1"/>
          <w:sz w:val="28"/>
          <w:szCs w:val="28"/>
          <w:lang w:val="nl-NL"/>
        </w:rPr>
        <w:t xml:space="preserve"> đăng ký xây dựng văn bản quy phạm pháp luật và được Chủ tịch Ủy ban nhân dân thành phố đồng ý phê duyệt tại Quyết định số </w:t>
      </w:r>
      <w:r w:rsidR="008567D9">
        <w:rPr>
          <w:color w:val="000000" w:themeColor="text1"/>
          <w:sz w:val="28"/>
          <w:szCs w:val="28"/>
          <w:lang w:val="nl-NL"/>
        </w:rPr>
        <w:t>4336</w:t>
      </w:r>
      <w:r w:rsidRPr="001C3033">
        <w:rPr>
          <w:color w:val="000000" w:themeColor="text1"/>
          <w:sz w:val="28"/>
          <w:szCs w:val="28"/>
          <w:lang w:val="nl-NL"/>
        </w:rPr>
        <w:t xml:space="preserve">/QĐ-UBND ngày </w:t>
      </w:r>
      <w:r w:rsidR="008567D9">
        <w:rPr>
          <w:color w:val="000000" w:themeColor="text1"/>
          <w:sz w:val="28"/>
          <w:szCs w:val="28"/>
          <w:lang w:val="nl-NL"/>
        </w:rPr>
        <w:t>15/10</w:t>
      </w:r>
      <w:r w:rsidR="00F2326B">
        <w:rPr>
          <w:color w:val="000000" w:themeColor="text1"/>
          <w:sz w:val="28"/>
          <w:szCs w:val="28"/>
          <w:lang w:val="nl-NL"/>
        </w:rPr>
        <w:t>/</w:t>
      </w:r>
      <w:r w:rsidR="00297BB3" w:rsidRPr="001C3033">
        <w:rPr>
          <w:color w:val="000000" w:themeColor="text1"/>
          <w:sz w:val="28"/>
          <w:szCs w:val="28"/>
          <w:lang w:val="nl-NL"/>
        </w:rPr>
        <w:t>2026</w:t>
      </w:r>
      <w:r w:rsidRPr="001C3033">
        <w:rPr>
          <w:color w:val="000000" w:themeColor="text1"/>
          <w:sz w:val="28"/>
          <w:szCs w:val="28"/>
          <w:lang w:val="nl-NL"/>
        </w:rPr>
        <w:t>.</w:t>
      </w:r>
    </w:p>
    <w:p w14:paraId="0464950B" w14:textId="6D705995" w:rsidR="00C21462" w:rsidRPr="00E017DA" w:rsidRDefault="00C21462" w:rsidP="003944B4">
      <w:pPr>
        <w:tabs>
          <w:tab w:val="left" w:pos="0"/>
        </w:tabs>
        <w:spacing w:after="120" w:line="340" w:lineRule="exact"/>
        <w:jc w:val="both"/>
        <w:rPr>
          <w:rFonts w:eastAsiaTheme="minorEastAsia"/>
          <w:b/>
          <w:bCs/>
          <w:color w:val="000000" w:themeColor="text1"/>
          <w:sz w:val="28"/>
          <w:szCs w:val="28"/>
          <w:lang w:eastAsia="ja-JP"/>
        </w:rPr>
      </w:pPr>
      <w:r w:rsidRPr="001C3033">
        <w:rPr>
          <w:rFonts w:eastAsiaTheme="minorEastAsia"/>
          <w:b/>
          <w:bCs/>
          <w:color w:val="000000" w:themeColor="text1"/>
          <w:sz w:val="28"/>
          <w:szCs w:val="28"/>
          <w:lang w:val="nl-NL" w:eastAsia="ja-JP"/>
        </w:rPr>
        <w:tab/>
      </w:r>
      <w:r w:rsidRPr="00E017DA">
        <w:rPr>
          <w:rFonts w:eastAsiaTheme="minorEastAsia"/>
          <w:b/>
          <w:bCs/>
          <w:color w:val="000000" w:themeColor="text1"/>
          <w:sz w:val="28"/>
          <w:szCs w:val="28"/>
          <w:lang w:eastAsia="ja-JP"/>
        </w:rPr>
        <w:t>2. Về việc tổ chức lấy ý kiến Dự thảo quyết định</w:t>
      </w:r>
    </w:p>
    <w:p w14:paraId="4DCB571A" w14:textId="3E286027" w:rsidR="00297BB3" w:rsidRPr="001C3033" w:rsidRDefault="00C21462" w:rsidP="00297BB3">
      <w:pPr>
        <w:shd w:val="clear" w:color="auto" w:fill="FFFFFF"/>
        <w:spacing w:before="120" w:after="120" w:line="360" w:lineRule="exact"/>
        <w:ind w:firstLine="709"/>
        <w:jc w:val="both"/>
        <w:rPr>
          <w:bCs/>
          <w:noProof/>
          <w:color w:val="000000" w:themeColor="text1"/>
          <w:spacing w:val="-2"/>
          <w:sz w:val="28"/>
          <w:szCs w:val="28"/>
          <w:lang w:val="nl-NL"/>
        </w:rPr>
      </w:pPr>
      <w:r w:rsidRPr="001C3033">
        <w:rPr>
          <w:color w:val="000000" w:themeColor="text1"/>
          <w:sz w:val="28"/>
          <w:szCs w:val="28"/>
        </w:rPr>
        <w:t xml:space="preserve">Sở Tài chính đã thực hiện đăng tải dự thảo Quyết định trên cổng thông tin điện tử của Sở và có Văn bản số </w:t>
      </w:r>
      <w:r w:rsidR="00584E5C">
        <w:rPr>
          <w:color w:val="000000" w:themeColor="text1"/>
          <w:sz w:val="28"/>
          <w:szCs w:val="28"/>
          <w:lang w:val="en-US"/>
        </w:rPr>
        <w:t>11132</w:t>
      </w:r>
      <w:r w:rsidRPr="001C3033">
        <w:rPr>
          <w:color w:val="000000" w:themeColor="text1"/>
          <w:sz w:val="28"/>
          <w:szCs w:val="28"/>
        </w:rPr>
        <w:t xml:space="preserve">/STC-QLCS ngày </w:t>
      </w:r>
      <w:r w:rsidR="00584E5C">
        <w:rPr>
          <w:color w:val="000000" w:themeColor="text1"/>
          <w:sz w:val="28"/>
          <w:szCs w:val="28"/>
          <w:lang w:val="en-US"/>
        </w:rPr>
        <w:t>20/10/2</w:t>
      </w:r>
      <w:r w:rsidR="00D16167" w:rsidRPr="001C3033">
        <w:rPr>
          <w:color w:val="000000" w:themeColor="text1"/>
          <w:sz w:val="28"/>
          <w:szCs w:val="28"/>
        </w:rPr>
        <w:t>026</w:t>
      </w:r>
      <w:r w:rsidRPr="001C3033">
        <w:rPr>
          <w:color w:val="000000" w:themeColor="text1"/>
          <w:sz w:val="28"/>
          <w:szCs w:val="28"/>
        </w:rPr>
        <w:t xml:space="preserve"> gửi</w:t>
      </w:r>
      <w:r w:rsidR="00D16167" w:rsidRPr="001C3033">
        <w:rPr>
          <w:color w:val="000000" w:themeColor="text1"/>
          <w:sz w:val="28"/>
          <w:szCs w:val="28"/>
        </w:rPr>
        <w:t xml:space="preserve"> các cơ quan, đơn vị trên địa bàn thành phố và</w:t>
      </w:r>
      <w:r w:rsidRPr="001C3033">
        <w:rPr>
          <w:color w:val="000000" w:themeColor="text1"/>
          <w:sz w:val="28"/>
          <w:szCs w:val="28"/>
        </w:rPr>
        <w:t xml:space="preserve"> Ban Biên tập Cổng thông tin điện tử thành phố </w:t>
      </w:r>
      <w:r w:rsidR="00D16167" w:rsidRPr="001C3033">
        <w:rPr>
          <w:color w:val="000000" w:themeColor="text1"/>
          <w:sz w:val="28"/>
          <w:szCs w:val="28"/>
        </w:rPr>
        <w:t xml:space="preserve">để </w:t>
      </w:r>
      <w:r w:rsidRPr="001C3033">
        <w:rPr>
          <w:color w:val="000000" w:themeColor="text1"/>
          <w:sz w:val="28"/>
          <w:szCs w:val="28"/>
        </w:rPr>
        <w:t xml:space="preserve">đăng tải Hồ sơ dự thảo </w:t>
      </w:r>
      <w:r w:rsidR="00297BB3" w:rsidRPr="001C3033">
        <w:rPr>
          <w:bCs/>
          <w:noProof/>
          <w:color w:val="000000" w:themeColor="text1"/>
          <w:spacing w:val="-2"/>
          <w:sz w:val="28"/>
          <w:szCs w:val="28"/>
        </w:rPr>
        <w:t xml:space="preserve">Quyết định sửa đổi, bổ sung một số điều của Quyết định số </w:t>
      </w:r>
      <w:r w:rsidR="00E53FE7">
        <w:rPr>
          <w:bCs/>
          <w:noProof/>
          <w:color w:val="000000" w:themeColor="text1"/>
          <w:spacing w:val="-2"/>
          <w:sz w:val="28"/>
          <w:szCs w:val="28"/>
          <w:lang w:val="en-US"/>
        </w:rPr>
        <w:t>191</w:t>
      </w:r>
      <w:r w:rsidR="00297BB3" w:rsidRPr="001C3033">
        <w:rPr>
          <w:bCs/>
          <w:noProof/>
          <w:color w:val="000000" w:themeColor="text1"/>
          <w:spacing w:val="-2"/>
          <w:sz w:val="28"/>
          <w:szCs w:val="28"/>
        </w:rPr>
        <w:t>/2025/QĐ-</w:t>
      </w:r>
      <w:r w:rsidR="00E53FE7">
        <w:rPr>
          <w:bCs/>
          <w:noProof/>
          <w:color w:val="000000" w:themeColor="text1"/>
          <w:spacing w:val="-2"/>
          <w:sz w:val="28"/>
          <w:szCs w:val="28"/>
          <w:lang w:val="en-US"/>
        </w:rPr>
        <w:t>CT</w:t>
      </w:r>
      <w:r w:rsidR="00297BB3" w:rsidRPr="001C3033">
        <w:rPr>
          <w:bCs/>
          <w:noProof/>
          <w:color w:val="000000" w:themeColor="text1"/>
          <w:spacing w:val="-2"/>
          <w:sz w:val="28"/>
          <w:szCs w:val="28"/>
        </w:rPr>
        <w:t xml:space="preserve">UBND ngày </w:t>
      </w:r>
      <w:r w:rsidR="00E53FE7">
        <w:rPr>
          <w:bCs/>
          <w:noProof/>
          <w:color w:val="000000" w:themeColor="text1"/>
          <w:spacing w:val="-2"/>
          <w:sz w:val="28"/>
          <w:szCs w:val="28"/>
          <w:lang w:val="en-US"/>
        </w:rPr>
        <w:t>17</w:t>
      </w:r>
      <w:r w:rsidR="00297BB3" w:rsidRPr="001C3033">
        <w:rPr>
          <w:bCs/>
          <w:noProof/>
          <w:color w:val="000000" w:themeColor="text1"/>
          <w:spacing w:val="-2"/>
          <w:sz w:val="28"/>
          <w:szCs w:val="28"/>
        </w:rPr>
        <w:t xml:space="preserve"> tháng 1</w:t>
      </w:r>
      <w:r w:rsidR="00E53FE7">
        <w:rPr>
          <w:bCs/>
          <w:noProof/>
          <w:color w:val="000000" w:themeColor="text1"/>
          <w:spacing w:val="-2"/>
          <w:sz w:val="28"/>
          <w:szCs w:val="28"/>
          <w:lang w:val="en-US"/>
        </w:rPr>
        <w:t>0</w:t>
      </w:r>
      <w:r w:rsidR="00297BB3" w:rsidRPr="001C3033">
        <w:rPr>
          <w:bCs/>
          <w:noProof/>
          <w:color w:val="000000" w:themeColor="text1"/>
          <w:spacing w:val="-2"/>
          <w:sz w:val="28"/>
          <w:szCs w:val="28"/>
        </w:rPr>
        <w:t xml:space="preserve"> năm 2025 của </w:t>
      </w:r>
      <w:r w:rsidR="00E53FE7">
        <w:rPr>
          <w:bCs/>
          <w:noProof/>
          <w:color w:val="000000" w:themeColor="text1"/>
          <w:spacing w:val="-2"/>
          <w:sz w:val="28"/>
          <w:szCs w:val="28"/>
          <w:lang w:val="en-US"/>
        </w:rPr>
        <w:t xml:space="preserve">Chủ tịch </w:t>
      </w:r>
      <w:r w:rsidR="00297BB3" w:rsidRPr="001C3033">
        <w:rPr>
          <w:bCs/>
          <w:noProof/>
          <w:color w:val="000000" w:themeColor="text1"/>
          <w:spacing w:val="-2"/>
          <w:sz w:val="28"/>
          <w:szCs w:val="28"/>
        </w:rPr>
        <w:t xml:space="preserve">Ủy ban nhân dân thành phố </w:t>
      </w:r>
      <w:r w:rsidR="00E53FE7">
        <w:rPr>
          <w:bCs/>
          <w:noProof/>
          <w:color w:val="000000" w:themeColor="text1"/>
          <w:spacing w:val="-2"/>
          <w:sz w:val="28"/>
          <w:szCs w:val="28"/>
          <w:lang w:val="en-US"/>
        </w:rPr>
        <w:t xml:space="preserve">về quản lý và phân cấp thẩm quyền quyết định quản lý tài sản công thuộc phạm vi của Chủ tịch Uỷ ban nhân dân thành phố Hải Phòng </w:t>
      </w:r>
      <w:r w:rsidR="00D16167" w:rsidRPr="001C3033">
        <w:rPr>
          <w:bCs/>
          <w:noProof/>
          <w:color w:val="000000" w:themeColor="text1"/>
          <w:spacing w:val="-2"/>
          <w:sz w:val="28"/>
          <w:szCs w:val="28"/>
        </w:rPr>
        <w:t xml:space="preserve">với thời hạn tham gia ý kiến </w:t>
      </w:r>
      <w:r w:rsidR="00584E5C">
        <w:rPr>
          <w:bCs/>
          <w:noProof/>
          <w:color w:val="000000" w:themeColor="text1"/>
          <w:spacing w:val="-2"/>
          <w:sz w:val="28"/>
          <w:szCs w:val="28"/>
          <w:lang w:val="en-US"/>
        </w:rPr>
        <w:t xml:space="preserve">12 </w:t>
      </w:r>
      <w:r w:rsidR="00D16167" w:rsidRPr="001C3033">
        <w:rPr>
          <w:bCs/>
          <w:noProof/>
          <w:color w:val="000000" w:themeColor="text1"/>
          <w:spacing w:val="-2"/>
          <w:sz w:val="28"/>
          <w:szCs w:val="28"/>
        </w:rPr>
        <w:t>ngày để các cơ quan, đơn vị tham gia ý kiến.</w:t>
      </w:r>
    </w:p>
    <w:p w14:paraId="27A95B8A" w14:textId="7E008FE3" w:rsidR="00790074" w:rsidRPr="001C3033" w:rsidRDefault="00790074" w:rsidP="003944B4">
      <w:pPr>
        <w:tabs>
          <w:tab w:val="left" w:pos="0"/>
        </w:tabs>
        <w:spacing w:after="120" w:line="340" w:lineRule="exact"/>
        <w:ind w:firstLine="720"/>
        <w:jc w:val="both"/>
        <w:rPr>
          <w:color w:val="000000" w:themeColor="text1"/>
          <w:sz w:val="28"/>
          <w:szCs w:val="28"/>
        </w:rPr>
      </w:pPr>
      <w:r w:rsidRPr="001C3033">
        <w:rPr>
          <w:color w:val="000000" w:themeColor="text1"/>
          <w:sz w:val="28"/>
          <w:szCs w:val="28"/>
        </w:rPr>
        <w:t>Các ý kiến tham gia đã được Sở Tài chính tổng hợp, giải trình, tiếp thu đầy đủ tại Bản tổng hợp, giải trình, tiếp thu ý kiến góp ý và hoàn thiện dự thảo Quyết định và đăng trên cổng thông tin điện tử của Sở theo đúng quy định.</w:t>
      </w:r>
    </w:p>
    <w:p w14:paraId="398D682A" w14:textId="77777777" w:rsidR="00C21462" w:rsidRPr="001C3033" w:rsidRDefault="00C21462" w:rsidP="003944B4">
      <w:pPr>
        <w:spacing w:after="120" w:line="340" w:lineRule="exact"/>
        <w:ind w:firstLine="720"/>
        <w:jc w:val="both"/>
        <w:rPr>
          <w:b/>
          <w:bCs/>
          <w:color w:val="000000" w:themeColor="text1"/>
          <w:sz w:val="28"/>
          <w:szCs w:val="28"/>
        </w:rPr>
      </w:pPr>
      <w:r w:rsidRPr="001C3033">
        <w:rPr>
          <w:b/>
          <w:bCs/>
          <w:color w:val="000000" w:themeColor="text1"/>
          <w:sz w:val="28"/>
          <w:szCs w:val="28"/>
        </w:rPr>
        <w:t>3. Về việc lấy ý kiến phản biện xã hội</w:t>
      </w:r>
    </w:p>
    <w:p w14:paraId="00E1D8DF" w14:textId="562AD933" w:rsidR="00C21462" w:rsidRPr="001C3033" w:rsidRDefault="00C21462" w:rsidP="003944B4">
      <w:pPr>
        <w:spacing w:after="120" w:line="340" w:lineRule="exact"/>
        <w:ind w:firstLine="720"/>
        <w:jc w:val="both"/>
        <w:rPr>
          <w:color w:val="000000" w:themeColor="text1"/>
          <w:sz w:val="28"/>
        </w:rPr>
      </w:pPr>
      <w:r w:rsidRPr="001C3033">
        <w:rPr>
          <w:color w:val="000000" w:themeColor="text1"/>
          <w:sz w:val="28"/>
          <w:szCs w:val="28"/>
        </w:rPr>
        <w:t>Sở Tài chính đã có Văn bản số</w:t>
      </w:r>
      <w:r w:rsidR="00D16167" w:rsidRPr="001C3033">
        <w:rPr>
          <w:color w:val="000000" w:themeColor="text1"/>
          <w:sz w:val="28"/>
          <w:szCs w:val="28"/>
        </w:rPr>
        <w:t xml:space="preserve"> </w:t>
      </w:r>
      <w:r w:rsidR="00584E5C">
        <w:rPr>
          <w:color w:val="000000" w:themeColor="text1"/>
          <w:sz w:val="28"/>
          <w:szCs w:val="28"/>
          <w:lang w:val="en-US"/>
        </w:rPr>
        <w:t>111312</w:t>
      </w:r>
      <w:r w:rsidRPr="001C3033">
        <w:rPr>
          <w:color w:val="000000" w:themeColor="text1"/>
          <w:sz w:val="28"/>
          <w:szCs w:val="28"/>
        </w:rPr>
        <w:t>/STC-QLCS ngày</w:t>
      </w:r>
      <w:r w:rsidR="00584E5C">
        <w:rPr>
          <w:color w:val="000000" w:themeColor="text1"/>
          <w:sz w:val="28"/>
          <w:szCs w:val="28"/>
          <w:lang w:val="en-US"/>
        </w:rPr>
        <w:t xml:space="preserve"> 20</w:t>
      </w:r>
      <w:r w:rsidR="002E55A3">
        <w:rPr>
          <w:color w:val="000000" w:themeColor="text1"/>
          <w:sz w:val="28"/>
          <w:szCs w:val="28"/>
          <w:lang w:val="en-US"/>
        </w:rPr>
        <w:t>/</w:t>
      </w:r>
      <w:r w:rsidR="00584E5C">
        <w:rPr>
          <w:color w:val="000000" w:themeColor="text1"/>
          <w:sz w:val="28"/>
          <w:szCs w:val="28"/>
          <w:lang w:val="en-US"/>
        </w:rPr>
        <w:t>10</w:t>
      </w:r>
      <w:r w:rsidR="002E55A3">
        <w:rPr>
          <w:color w:val="000000" w:themeColor="text1"/>
          <w:sz w:val="28"/>
          <w:szCs w:val="28"/>
          <w:lang w:val="en-US"/>
        </w:rPr>
        <w:t>/2026</w:t>
      </w:r>
      <w:r w:rsidRPr="001C3033">
        <w:rPr>
          <w:color w:val="000000" w:themeColor="text1"/>
          <w:sz w:val="28"/>
          <w:szCs w:val="28"/>
        </w:rPr>
        <w:t xml:space="preserve"> kèm theo Hồ sơ dự thảo quyết định gửi </w:t>
      </w:r>
      <w:r w:rsidR="00297BB3" w:rsidRPr="001C3033">
        <w:rPr>
          <w:color w:val="000000" w:themeColor="text1"/>
          <w:sz w:val="28"/>
          <w:szCs w:val="28"/>
        </w:rPr>
        <w:t xml:space="preserve">Ủy ban </w:t>
      </w:r>
      <w:r w:rsidRPr="001C3033">
        <w:rPr>
          <w:color w:val="000000" w:themeColor="text1"/>
          <w:sz w:val="28"/>
          <w:szCs w:val="28"/>
        </w:rPr>
        <w:t xml:space="preserve">Mặt trận Tổ quốc Việt Nam thành phố để lấy ý kiến phản biện xã hội theo quy định tại điểm đ Khoản 1 Điều 49 </w:t>
      </w:r>
      <w:r w:rsidRPr="001C3033">
        <w:rPr>
          <w:color w:val="000000" w:themeColor="text1"/>
          <w:sz w:val="28"/>
        </w:rPr>
        <w:t xml:space="preserve">Nghị định số 78/2025/NĐ-CP ngày 01/4/2025 của Chính phủ quy định chi tiết một số điều và biện pháp để tổ chức, hướng dẫn thi hành Luật Ban hành văn bản quy phạm pháp luật </w:t>
      </w:r>
      <w:r w:rsidRPr="001C3033">
        <w:rPr>
          <w:i/>
          <w:iCs/>
          <w:color w:val="000000" w:themeColor="text1"/>
          <w:sz w:val="28"/>
        </w:rPr>
        <w:t>(sửa đổi, bổ sung tại Nghị định số 187/2025/NĐ-CP ngày 01/7/2025 của Chính phủ).</w:t>
      </w:r>
    </w:p>
    <w:p w14:paraId="4E62C670" w14:textId="0283EDEF" w:rsidR="001810B7" w:rsidRPr="001C3033" w:rsidRDefault="001810B7" w:rsidP="003944B4">
      <w:pPr>
        <w:spacing w:after="120" w:line="340" w:lineRule="exact"/>
        <w:ind w:firstLine="720"/>
        <w:jc w:val="both"/>
        <w:rPr>
          <w:color w:val="000000" w:themeColor="text1"/>
          <w:sz w:val="28"/>
        </w:rPr>
      </w:pPr>
      <w:r w:rsidRPr="001C3033">
        <w:rPr>
          <w:color w:val="000000" w:themeColor="text1"/>
          <w:sz w:val="28"/>
        </w:rPr>
        <w:t>Về nội dung này,</w:t>
      </w:r>
      <w:r w:rsidR="00AA787E" w:rsidRPr="001C3033">
        <w:rPr>
          <w:color w:val="000000" w:themeColor="text1"/>
          <w:sz w:val="28"/>
        </w:rPr>
        <w:t xml:space="preserve"> Ban Thường trực Ủy ban Mặt trận Tổ quốc Việt Nam thành phố đã có Văn bản số </w:t>
      </w:r>
      <w:r w:rsidR="00584E5C">
        <w:rPr>
          <w:color w:val="000000" w:themeColor="text1"/>
          <w:sz w:val="28"/>
          <w:lang w:val="en-US"/>
        </w:rPr>
        <w:t>1564</w:t>
      </w:r>
      <w:r w:rsidR="00AA787E" w:rsidRPr="001C3033">
        <w:rPr>
          <w:color w:val="000000" w:themeColor="text1"/>
          <w:sz w:val="28"/>
        </w:rPr>
        <w:t xml:space="preserve">/MTTQ-BTT ngày </w:t>
      </w:r>
      <w:r w:rsidR="00584E5C">
        <w:rPr>
          <w:color w:val="000000" w:themeColor="text1"/>
          <w:sz w:val="28"/>
          <w:lang w:val="en-US"/>
        </w:rPr>
        <w:t>27</w:t>
      </w:r>
      <w:r w:rsidR="00513C5D">
        <w:rPr>
          <w:color w:val="000000" w:themeColor="text1"/>
          <w:sz w:val="28"/>
          <w:lang w:val="en-US"/>
        </w:rPr>
        <w:t>/</w:t>
      </w:r>
      <w:r w:rsidR="00584E5C">
        <w:rPr>
          <w:color w:val="000000" w:themeColor="text1"/>
          <w:sz w:val="28"/>
          <w:lang w:val="en-US"/>
        </w:rPr>
        <w:t>10/</w:t>
      </w:r>
      <w:r w:rsidR="00D16167" w:rsidRPr="001C3033">
        <w:rPr>
          <w:color w:val="000000" w:themeColor="text1"/>
          <w:sz w:val="28"/>
        </w:rPr>
        <w:t>2026</w:t>
      </w:r>
      <w:r w:rsidR="00AA787E" w:rsidRPr="001C3033">
        <w:rPr>
          <w:color w:val="000000" w:themeColor="text1"/>
          <w:sz w:val="28"/>
        </w:rPr>
        <w:t xml:space="preserve"> tham gia ý kiến phản biện gửi Sở Tài chính.</w:t>
      </w:r>
      <w:r w:rsidRPr="001C3033">
        <w:rPr>
          <w:color w:val="000000" w:themeColor="text1"/>
          <w:sz w:val="28"/>
        </w:rPr>
        <w:t xml:space="preserve"> </w:t>
      </w:r>
    </w:p>
    <w:p w14:paraId="67A67C06" w14:textId="724A7CBA" w:rsidR="00C21462" w:rsidRPr="001C3033" w:rsidRDefault="00C21462" w:rsidP="003944B4">
      <w:pPr>
        <w:spacing w:after="120" w:line="340" w:lineRule="exact"/>
        <w:ind w:firstLine="720"/>
        <w:jc w:val="both"/>
        <w:rPr>
          <w:b/>
          <w:bCs/>
          <w:color w:val="000000" w:themeColor="text1"/>
          <w:sz w:val="28"/>
        </w:rPr>
      </w:pPr>
      <w:r w:rsidRPr="001C3033">
        <w:rPr>
          <w:b/>
          <w:bCs/>
          <w:color w:val="000000" w:themeColor="text1"/>
          <w:sz w:val="28"/>
        </w:rPr>
        <w:t>4. Về việc thẩm định Dự thảo Quyết định</w:t>
      </w:r>
    </w:p>
    <w:p w14:paraId="78F0D9F4" w14:textId="058B7321" w:rsidR="00C21462" w:rsidRPr="001C3033" w:rsidRDefault="00C21462" w:rsidP="003944B4">
      <w:pPr>
        <w:spacing w:after="120" w:line="340" w:lineRule="exact"/>
        <w:ind w:firstLine="720"/>
        <w:jc w:val="both"/>
        <w:rPr>
          <w:color w:val="000000" w:themeColor="text1"/>
          <w:sz w:val="28"/>
        </w:rPr>
      </w:pPr>
      <w:r w:rsidRPr="001C3033">
        <w:rPr>
          <w:color w:val="000000" w:themeColor="text1"/>
          <w:sz w:val="28"/>
        </w:rPr>
        <w:t xml:space="preserve">Sở Tài chính đã có Văn bản số </w:t>
      </w:r>
      <w:r w:rsidR="00297BB3" w:rsidRPr="001C3033">
        <w:rPr>
          <w:color w:val="000000" w:themeColor="text1"/>
          <w:sz w:val="28"/>
          <w:szCs w:val="28"/>
        </w:rPr>
        <w:t>…</w:t>
      </w:r>
      <w:r w:rsidRPr="001C3033">
        <w:rPr>
          <w:color w:val="000000" w:themeColor="text1"/>
          <w:sz w:val="28"/>
          <w:szCs w:val="28"/>
        </w:rPr>
        <w:t xml:space="preserve">/STC-QLCS ngày </w:t>
      </w:r>
      <w:r w:rsidR="00297BB3" w:rsidRPr="001C3033">
        <w:rPr>
          <w:color w:val="000000" w:themeColor="text1"/>
          <w:sz w:val="28"/>
          <w:szCs w:val="28"/>
        </w:rPr>
        <w:t>…/…/2026</w:t>
      </w:r>
      <w:r w:rsidRPr="001C3033">
        <w:rPr>
          <w:color w:val="000000" w:themeColor="text1"/>
          <w:sz w:val="28"/>
          <w:szCs w:val="28"/>
        </w:rPr>
        <w:t xml:space="preserve"> gửi hồ sơ dự thảo Quyết định đến Sở Tư pháp đề nghị thẩm định theo quy định tại Điều 50 </w:t>
      </w:r>
      <w:r w:rsidRPr="001C3033">
        <w:rPr>
          <w:color w:val="000000" w:themeColor="text1"/>
          <w:sz w:val="28"/>
        </w:rPr>
        <w:t xml:space="preserve">Nghị định số 78/2025/NĐ-CP ngày 01/4/2025 của Chính phủ quy định chi tiết một số điều và biện pháp để tổ chức, hướng dẫn thi hành Luật Ban hành văn bản quy phạm pháp luật </w:t>
      </w:r>
      <w:r w:rsidRPr="001C3033">
        <w:rPr>
          <w:i/>
          <w:iCs/>
          <w:color w:val="000000" w:themeColor="text1"/>
          <w:sz w:val="28"/>
        </w:rPr>
        <w:t>(sửa đổi, bổ sung tại Nghị định số 187/2025/NĐ-CP ngày 01/7/2025 của Chính phủ).</w:t>
      </w:r>
    </w:p>
    <w:p w14:paraId="3877558C" w14:textId="40D7012A" w:rsidR="00297BB3" w:rsidRPr="001C3033" w:rsidRDefault="00790074" w:rsidP="003944B4">
      <w:pPr>
        <w:spacing w:after="120" w:line="340" w:lineRule="exact"/>
        <w:ind w:firstLine="720"/>
        <w:jc w:val="both"/>
        <w:rPr>
          <w:color w:val="000000" w:themeColor="text1"/>
          <w:sz w:val="28"/>
        </w:rPr>
      </w:pPr>
      <w:r w:rsidRPr="001C3033">
        <w:rPr>
          <w:color w:val="000000" w:themeColor="text1"/>
          <w:sz w:val="28"/>
        </w:rPr>
        <w:t xml:space="preserve">Căn cứ Báo cáo thẩm định số </w:t>
      </w:r>
      <w:r w:rsidR="00297BB3" w:rsidRPr="001C3033">
        <w:rPr>
          <w:color w:val="000000" w:themeColor="text1"/>
          <w:sz w:val="28"/>
        </w:rPr>
        <w:t>…</w:t>
      </w:r>
      <w:r w:rsidRPr="001C3033">
        <w:rPr>
          <w:color w:val="000000" w:themeColor="text1"/>
          <w:sz w:val="28"/>
        </w:rPr>
        <w:t xml:space="preserve">/BC-STP ngày </w:t>
      </w:r>
      <w:r w:rsidR="00297BB3" w:rsidRPr="001C3033">
        <w:rPr>
          <w:color w:val="000000" w:themeColor="text1"/>
          <w:sz w:val="28"/>
        </w:rPr>
        <w:t>…/…/2026</w:t>
      </w:r>
      <w:r w:rsidRPr="001C3033">
        <w:rPr>
          <w:color w:val="000000" w:themeColor="text1"/>
          <w:sz w:val="28"/>
        </w:rPr>
        <w:t xml:space="preserve"> của Sở Tư pháp, Sở Tài chính đã tiếp thu đầy đủ ý kiến và hoàn thiện các nội dung</w:t>
      </w:r>
      <w:r w:rsidR="00297BB3" w:rsidRPr="001C3033">
        <w:rPr>
          <w:color w:val="000000" w:themeColor="text1"/>
          <w:sz w:val="28"/>
        </w:rPr>
        <w:t xml:space="preserve"> liên quan.</w:t>
      </w:r>
    </w:p>
    <w:p w14:paraId="24CEA2B5" w14:textId="45E9E15C" w:rsidR="00033CB6" w:rsidRPr="001C3033" w:rsidRDefault="00033CB6" w:rsidP="00CD2C9B">
      <w:pPr>
        <w:spacing w:before="120" w:after="120" w:line="340" w:lineRule="exact"/>
        <w:ind w:firstLine="720"/>
        <w:jc w:val="both"/>
        <w:rPr>
          <w:color w:val="000000" w:themeColor="text1"/>
          <w:sz w:val="28"/>
        </w:rPr>
      </w:pPr>
      <w:r w:rsidRPr="001C3033">
        <w:rPr>
          <w:b/>
          <w:bCs/>
          <w:color w:val="000000" w:themeColor="text1"/>
          <w:spacing w:val="-4"/>
          <w:sz w:val="28"/>
          <w:szCs w:val="28"/>
          <w:lang w:val="nl-NL"/>
        </w:rPr>
        <w:t>I</w:t>
      </w:r>
      <w:r w:rsidR="00167912" w:rsidRPr="001C3033">
        <w:rPr>
          <w:b/>
          <w:bCs/>
          <w:color w:val="000000" w:themeColor="text1"/>
          <w:spacing w:val="-4"/>
          <w:sz w:val="28"/>
          <w:szCs w:val="28"/>
          <w:lang w:val="nl-NL"/>
        </w:rPr>
        <w:t>V</w:t>
      </w:r>
      <w:r w:rsidRPr="001C3033">
        <w:rPr>
          <w:b/>
          <w:bCs/>
          <w:color w:val="000000" w:themeColor="text1"/>
          <w:spacing w:val="-4"/>
          <w:sz w:val="28"/>
          <w:szCs w:val="28"/>
          <w:lang w:val="nl-NL"/>
        </w:rPr>
        <w:t xml:space="preserve">. </w:t>
      </w:r>
      <w:r w:rsidR="00C21462" w:rsidRPr="001C3033">
        <w:rPr>
          <w:b/>
          <w:bCs/>
          <w:color w:val="000000" w:themeColor="text1"/>
          <w:spacing w:val="-4"/>
          <w:sz w:val="28"/>
          <w:szCs w:val="28"/>
          <w:lang w:val="nl-NL"/>
        </w:rPr>
        <w:t>BỐ CỤC VÀ NỘI DUNG CƠ BẢN CỦA DỰ THẢO QUYẾT ĐỊNH</w:t>
      </w:r>
    </w:p>
    <w:p w14:paraId="7680F74C" w14:textId="27769CA0" w:rsidR="00C21462" w:rsidRDefault="00C21462" w:rsidP="00CD2C9B">
      <w:pPr>
        <w:spacing w:before="120" w:after="120" w:line="340" w:lineRule="exact"/>
        <w:ind w:firstLine="720"/>
        <w:jc w:val="both"/>
        <w:rPr>
          <w:rFonts w:eastAsiaTheme="minorEastAsia"/>
          <w:b/>
          <w:bCs/>
          <w:color w:val="000000" w:themeColor="text1"/>
          <w:sz w:val="28"/>
          <w:szCs w:val="28"/>
          <w:lang w:eastAsia="ja-JP"/>
        </w:rPr>
      </w:pPr>
      <w:r w:rsidRPr="001C3033">
        <w:rPr>
          <w:rFonts w:eastAsiaTheme="minorEastAsia"/>
          <w:b/>
          <w:bCs/>
          <w:color w:val="000000" w:themeColor="text1"/>
          <w:sz w:val="28"/>
          <w:szCs w:val="28"/>
          <w:lang w:eastAsia="ja-JP"/>
        </w:rPr>
        <w:t>1. Về phạm vi điều chỉnh và đối tượng áp dụng</w:t>
      </w:r>
    </w:p>
    <w:p w14:paraId="50C074C3" w14:textId="71BE9362" w:rsidR="003662EF" w:rsidRDefault="003662EF" w:rsidP="003662EF">
      <w:pPr>
        <w:spacing w:before="180" w:line="380" w:lineRule="exact"/>
        <w:ind w:firstLine="709"/>
        <w:jc w:val="both"/>
        <w:rPr>
          <w:b/>
          <w:bCs/>
          <w:color w:val="000000" w:themeColor="text1"/>
          <w:sz w:val="28"/>
          <w:szCs w:val="28"/>
          <w:lang w:val="nl-NL"/>
        </w:rPr>
      </w:pPr>
      <w:r>
        <w:rPr>
          <w:b/>
          <w:bCs/>
          <w:color w:val="000000" w:themeColor="text1"/>
          <w:sz w:val="28"/>
          <w:szCs w:val="28"/>
          <w:lang w:val="nl-NL"/>
        </w:rPr>
        <w:lastRenderedPageBreak/>
        <w:t>a)</w:t>
      </w:r>
      <w:r w:rsidRPr="00721436">
        <w:rPr>
          <w:b/>
          <w:bCs/>
          <w:color w:val="000000" w:themeColor="text1"/>
          <w:sz w:val="28"/>
          <w:szCs w:val="28"/>
          <w:lang w:val="nl-NL"/>
        </w:rPr>
        <w:t xml:space="preserve"> Phạm vi điều chỉnh</w:t>
      </w:r>
    </w:p>
    <w:p w14:paraId="024C30C3" w14:textId="77777777" w:rsidR="003662EF" w:rsidRPr="001E641F" w:rsidRDefault="003662EF" w:rsidP="003662EF">
      <w:pPr>
        <w:tabs>
          <w:tab w:val="left" w:pos="0"/>
        </w:tabs>
        <w:spacing w:before="180" w:line="380" w:lineRule="exact"/>
        <w:jc w:val="both"/>
        <w:rPr>
          <w:rFonts w:eastAsiaTheme="minorEastAsia"/>
          <w:color w:val="000000" w:themeColor="text1"/>
          <w:sz w:val="28"/>
          <w:szCs w:val="28"/>
          <w:lang w:val="en-US" w:eastAsia="ja-JP"/>
        </w:rPr>
      </w:pPr>
      <w:r>
        <w:rPr>
          <w:rFonts w:eastAsiaTheme="minorEastAsia"/>
          <w:color w:val="000000" w:themeColor="text1"/>
          <w:sz w:val="28"/>
          <w:szCs w:val="28"/>
          <w:lang w:val="en-US" w:eastAsia="ja-JP"/>
        </w:rPr>
        <w:tab/>
        <w:t xml:space="preserve">- </w:t>
      </w:r>
      <w:r w:rsidRPr="001E641F">
        <w:rPr>
          <w:rFonts w:eastAsiaTheme="minorEastAsia"/>
          <w:color w:val="000000" w:themeColor="text1"/>
          <w:sz w:val="28"/>
          <w:szCs w:val="28"/>
          <w:lang w:val="en-US" w:eastAsia="ja-JP"/>
        </w:rPr>
        <w:t xml:space="preserve">Quyết định sửa đổi, bổ sung một số điều của Quyết định số 191/2025/QĐ-CTUBND ngày 17 tháng 10 năm 2025, </w:t>
      </w:r>
      <w:r>
        <w:rPr>
          <w:rFonts w:eastAsiaTheme="minorEastAsia"/>
          <w:color w:val="000000" w:themeColor="text1"/>
          <w:sz w:val="28"/>
          <w:szCs w:val="28"/>
          <w:lang w:val="en-US" w:eastAsia="ja-JP"/>
        </w:rPr>
        <w:t xml:space="preserve">quy định </w:t>
      </w:r>
      <w:r w:rsidRPr="001E641F">
        <w:rPr>
          <w:rFonts w:eastAsiaTheme="minorEastAsia"/>
          <w:color w:val="000000" w:themeColor="text1"/>
          <w:sz w:val="28"/>
          <w:szCs w:val="28"/>
          <w:lang w:val="en-US" w:eastAsia="ja-JP"/>
        </w:rPr>
        <w:t>việc xác định giá trị đánh giá lại của tài sản để xác định thẩm quyền quyết định bán, thanh lý tài sản tại đơn vị sự nghiệp công lập thuộc phạm vi quản lý của Chủ tịch Ủy ban nhân dân thành phố Hải Phòng, bảo đảm phù hợp với quy định tại Nghị định số 186/2025/NĐ-CP và Nghị định số 286/2025/NĐ-CP của Chính phủ.</w:t>
      </w:r>
    </w:p>
    <w:p w14:paraId="78BE7AAA" w14:textId="5304A498" w:rsidR="003662EF" w:rsidRPr="005A31DE" w:rsidRDefault="003662EF" w:rsidP="003662EF">
      <w:pPr>
        <w:spacing w:before="120" w:after="120"/>
        <w:ind w:firstLine="720"/>
        <w:jc w:val="both"/>
        <w:rPr>
          <w:bCs/>
          <w:sz w:val="28"/>
          <w:szCs w:val="26"/>
          <w:lang w:val="en-US"/>
        </w:rPr>
      </w:pPr>
      <w:r w:rsidRPr="005A31DE">
        <w:rPr>
          <w:bCs/>
          <w:sz w:val="28"/>
          <w:szCs w:val="26"/>
          <w:lang w:val="en-US"/>
        </w:rPr>
        <w:t xml:space="preserve">- Dự thảo </w:t>
      </w:r>
      <w:r>
        <w:rPr>
          <w:bCs/>
          <w:sz w:val="28"/>
          <w:szCs w:val="26"/>
          <w:lang w:val="en-US"/>
        </w:rPr>
        <w:t>Quyết</w:t>
      </w:r>
      <w:r w:rsidRPr="005A31DE">
        <w:rPr>
          <w:bCs/>
          <w:sz w:val="28"/>
          <w:szCs w:val="26"/>
          <w:lang w:val="en-US"/>
        </w:rPr>
        <w:t xml:space="preserve"> định không sửa đổi, bổ sung về phạm vi điều chỉnh của </w:t>
      </w:r>
      <w:r>
        <w:rPr>
          <w:bCs/>
          <w:sz w:val="28"/>
          <w:szCs w:val="26"/>
          <w:lang w:val="en-US"/>
        </w:rPr>
        <w:t>Quyết định số 191/2025/QĐ-CTUBND ngày 17/10/2025.</w:t>
      </w:r>
    </w:p>
    <w:p w14:paraId="12214422" w14:textId="57EB0429" w:rsidR="003662EF" w:rsidRDefault="003662EF" w:rsidP="003662EF">
      <w:pPr>
        <w:spacing w:before="180" w:line="380" w:lineRule="exact"/>
        <w:ind w:firstLine="720"/>
        <w:jc w:val="both"/>
        <w:rPr>
          <w:b/>
          <w:bCs/>
          <w:color w:val="000000" w:themeColor="text1"/>
          <w:sz w:val="28"/>
          <w:szCs w:val="28"/>
          <w:lang w:val="nl-NL"/>
        </w:rPr>
      </w:pPr>
      <w:r>
        <w:rPr>
          <w:b/>
          <w:bCs/>
          <w:color w:val="000000" w:themeColor="text1"/>
          <w:sz w:val="28"/>
          <w:szCs w:val="28"/>
          <w:lang w:val="nl-NL"/>
        </w:rPr>
        <w:t>b)</w:t>
      </w:r>
      <w:r w:rsidRPr="00721436">
        <w:rPr>
          <w:b/>
          <w:bCs/>
          <w:color w:val="000000" w:themeColor="text1"/>
          <w:sz w:val="28"/>
          <w:szCs w:val="28"/>
          <w:lang w:val="nl-NL"/>
        </w:rPr>
        <w:t xml:space="preserve"> Đối tượng áp dụng</w:t>
      </w:r>
    </w:p>
    <w:p w14:paraId="5B34A149" w14:textId="5E4D36D1" w:rsidR="003662EF" w:rsidRDefault="003662EF" w:rsidP="003662EF">
      <w:pPr>
        <w:tabs>
          <w:tab w:val="left" w:pos="0"/>
        </w:tabs>
        <w:spacing w:before="180" w:line="380" w:lineRule="exact"/>
        <w:jc w:val="both"/>
        <w:rPr>
          <w:color w:val="000000"/>
          <w:sz w:val="28"/>
          <w:szCs w:val="28"/>
        </w:rPr>
      </w:pPr>
      <w:r>
        <w:rPr>
          <w:rFonts w:eastAsiaTheme="minorEastAsia"/>
          <w:color w:val="000000" w:themeColor="text1"/>
          <w:sz w:val="28"/>
          <w:szCs w:val="28"/>
          <w:lang w:val="en-US" w:eastAsia="ja-JP"/>
        </w:rPr>
        <w:tab/>
        <w:t xml:space="preserve">- Quyết </w:t>
      </w:r>
      <w:r w:rsidRPr="003662EF">
        <w:rPr>
          <w:rFonts w:eastAsiaTheme="minorEastAsia"/>
          <w:color w:val="000000" w:themeColor="text1"/>
          <w:sz w:val="28"/>
          <w:szCs w:val="28"/>
          <w:lang w:val="en-US" w:eastAsia="ja-JP"/>
        </w:rPr>
        <w:t>định này áp dụng đối với</w:t>
      </w:r>
      <w:r>
        <w:rPr>
          <w:rFonts w:eastAsiaTheme="minorEastAsia"/>
          <w:color w:val="000000" w:themeColor="text1"/>
          <w:sz w:val="28"/>
          <w:szCs w:val="28"/>
          <w:lang w:val="en-US" w:eastAsia="ja-JP"/>
        </w:rPr>
        <w:t xml:space="preserve">: </w:t>
      </w:r>
      <w:r>
        <w:rPr>
          <w:color w:val="000000"/>
          <w:sz w:val="28"/>
          <w:szCs w:val="28"/>
        </w:rPr>
        <w:t>Cơ quan nhà nước</w:t>
      </w:r>
      <w:r>
        <w:rPr>
          <w:color w:val="000000"/>
          <w:sz w:val="28"/>
          <w:szCs w:val="28"/>
          <w:lang w:val="en-US"/>
        </w:rPr>
        <w:t xml:space="preserve">; </w:t>
      </w:r>
      <w:r>
        <w:rPr>
          <w:color w:val="000000"/>
          <w:sz w:val="28"/>
          <w:szCs w:val="28"/>
        </w:rPr>
        <w:t>Đơn vị sự nghiệp công lập</w:t>
      </w:r>
      <w:r>
        <w:rPr>
          <w:color w:val="000000"/>
          <w:sz w:val="28"/>
          <w:szCs w:val="28"/>
          <w:lang w:val="en-US"/>
        </w:rPr>
        <w:t xml:space="preserve">; </w:t>
      </w:r>
      <w:r>
        <w:rPr>
          <w:color w:val="000000"/>
          <w:sz w:val="28"/>
          <w:szCs w:val="28"/>
        </w:rPr>
        <w:t>Mặt trận Tổ quốc Việt Nam và Tổ chức chính trị - xã hội trực thuộc Mặt trận Tổ quốc Việt Nam (bao gồm cấp tỉnh và cấp xã)</w:t>
      </w:r>
      <w:r>
        <w:rPr>
          <w:color w:val="000000"/>
          <w:sz w:val="28"/>
          <w:szCs w:val="28"/>
          <w:lang w:val="en-US"/>
        </w:rPr>
        <w:t xml:space="preserve">; </w:t>
      </w:r>
      <w:r>
        <w:rPr>
          <w:color w:val="000000"/>
          <w:sz w:val="28"/>
          <w:szCs w:val="28"/>
        </w:rPr>
        <w:t xml:space="preserve">Các tổ chức, cá nhân khác có liên quan đến quản lý, sử dụng tài sản công. </w:t>
      </w:r>
    </w:p>
    <w:p w14:paraId="533CE09E" w14:textId="717F05FA" w:rsidR="003662EF" w:rsidRPr="005A31DE" w:rsidRDefault="003662EF" w:rsidP="003662EF">
      <w:pPr>
        <w:spacing w:before="120" w:after="120"/>
        <w:ind w:firstLine="720"/>
        <w:jc w:val="both"/>
        <w:rPr>
          <w:bCs/>
          <w:sz w:val="28"/>
          <w:szCs w:val="26"/>
          <w:lang w:val="en-US"/>
        </w:rPr>
      </w:pPr>
      <w:r w:rsidRPr="005A31DE">
        <w:rPr>
          <w:bCs/>
          <w:sz w:val="28"/>
          <w:szCs w:val="26"/>
          <w:lang w:val="en-US"/>
        </w:rPr>
        <w:t xml:space="preserve">- Dự thảo </w:t>
      </w:r>
      <w:r>
        <w:rPr>
          <w:bCs/>
          <w:sz w:val="28"/>
          <w:szCs w:val="26"/>
          <w:lang w:val="en-US"/>
        </w:rPr>
        <w:t>Quyết</w:t>
      </w:r>
      <w:r w:rsidRPr="005A31DE">
        <w:rPr>
          <w:bCs/>
          <w:sz w:val="28"/>
          <w:szCs w:val="26"/>
          <w:lang w:val="en-US"/>
        </w:rPr>
        <w:t xml:space="preserve"> định không sửa đổi, bổ sung về </w:t>
      </w:r>
      <w:r>
        <w:rPr>
          <w:bCs/>
          <w:sz w:val="28"/>
          <w:szCs w:val="26"/>
          <w:lang w:val="en-US"/>
        </w:rPr>
        <w:t>đối tượng áp dụng</w:t>
      </w:r>
      <w:r w:rsidRPr="005A31DE">
        <w:rPr>
          <w:bCs/>
          <w:sz w:val="28"/>
          <w:szCs w:val="26"/>
          <w:lang w:val="en-US"/>
        </w:rPr>
        <w:t xml:space="preserve"> của </w:t>
      </w:r>
      <w:r>
        <w:rPr>
          <w:bCs/>
          <w:sz w:val="28"/>
          <w:szCs w:val="26"/>
          <w:lang w:val="en-US"/>
        </w:rPr>
        <w:t>Quyết định số 191/2025/QĐ-CTUBND ngày 17/10/2025.</w:t>
      </w:r>
    </w:p>
    <w:p w14:paraId="70ABFE8D" w14:textId="245A7368" w:rsidR="00C21462" w:rsidRPr="001C3033" w:rsidRDefault="00C21462" w:rsidP="00CD2C9B">
      <w:pPr>
        <w:spacing w:before="120" w:after="120" w:line="340" w:lineRule="exact"/>
        <w:ind w:firstLine="720"/>
        <w:jc w:val="both"/>
        <w:rPr>
          <w:b/>
          <w:bCs/>
          <w:color w:val="000000" w:themeColor="text1"/>
          <w:spacing w:val="-4"/>
          <w:sz w:val="28"/>
          <w:szCs w:val="28"/>
          <w:lang w:val="nl-NL"/>
        </w:rPr>
      </w:pPr>
      <w:r w:rsidRPr="001C3033">
        <w:rPr>
          <w:b/>
          <w:bCs/>
          <w:color w:val="000000" w:themeColor="text1"/>
          <w:spacing w:val="-4"/>
          <w:sz w:val="28"/>
          <w:szCs w:val="28"/>
          <w:lang w:val="nl-NL"/>
        </w:rPr>
        <w:t>2. Bố cục của dự thảo Văn bản</w:t>
      </w:r>
    </w:p>
    <w:p w14:paraId="35D0249D" w14:textId="02FB2198" w:rsidR="00B661F8" w:rsidRPr="00615A3F" w:rsidRDefault="00B661F8" w:rsidP="00CD2C9B">
      <w:pPr>
        <w:tabs>
          <w:tab w:val="left" w:pos="0"/>
        </w:tabs>
        <w:spacing w:before="120" w:after="120" w:line="340" w:lineRule="exact"/>
        <w:jc w:val="both"/>
        <w:rPr>
          <w:rFonts w:eastAsiaTheme="minorEastAsia"/>
          <w:color w:val="000000" w:themeColor="text1"/>
          <w:sz w:val="28"/>
          <w:szCs w:val="28"/>
          <w:lang w:val="en-US" w:eastAsia="ja-JP"/>
        </w:rPr>
      </w:pPr>
      <w:r w:rsidRPr="001C3033">
        <w:rPr>
          <w:rFonts w:eastAsiaTheme="minorEastAsia"/>
          <w:color w:val="000000" w:themeColor="text1"/>
          <w:sz w:val="28"/>
          <w:szCs w:val="28"/>
          <w:lang w:val="nl-NL" w:eastAsia="ja-JP"/>
        </w:rPr>
        <w:tab/>
      </w:r>
      <w:r w:rsidRPr="001C3033">
        <w:rPr>
          <w:rFonts w:eastAsiaTheme="minorEastAsia"/>
          <w:color w:val="000000" w:themeColor="text1"/>
          <w:sz w:val="28"/>
          <w:szCs w:val="28"/>
          <w:lang w:eastAsia="ja-JP"/>
        </w:rPr>
        <w:t xml:space="preserve">Dự thảo Quyết định được bố cục gồm </w:t>
      </w:r>
      <w:r w:rsidR="003D69AD" w:rsidRPr="001C3033">
        <w:rPr>
          <w:rFonts w:eastAsiaTheme="minorEastAsia"/>
          <w:color w:val="000000" w:themeColor="text1"/>
          <w:sz w:val="28"/>
          <w:szCs w:val="28"/>
          <w:lang w:val="nl-NL" w:eastAsia="ja-JP"/>
        </w:rPr>
        <w:t>0</w:t>
      </w:r>
      <w:r w:rsidR="00D65ECC">
        <w:rPr>
          <w:rFonts w:eastAsiaTheme="minorEastAsia"/>
          <w:color w:val="000000" w:themeColor="text1"/>
          <w:sz w:val="28"/>
          <w:szCs w:val="28"/>
          <w:lang w:val="nl-NL" w:eastAsia="ja-JP"/>
        </w:rPr>
        <w:t>2</w:t>
      </w:r>
      <w:r w:rsidRPr="001C3033">
        <w:rPr>
          <w:rFonts w:eastAsiaTheme="minorEastAsia"/>
          <w:color w:val="000000" w:themeColor="text1"/>
          <w:sz w:val="28"/>
          <w:szCs w:val="28"/>
          <w:lang w:val="nl-NL" w:eastAsia="ja-JP"/>
        </w:rPr>
        <w:t xml:space="preserve"> </w:t>
      </w:r>
      <w:r w:rsidRPr="001C3033">
        <w:rPr>
          <w:rFonts w:eastAsiaTheme="minorEastAsia"/>
          <w:color w:val="000000" w:themeColor="text1"/>
          <w:sz w:val="28"/>
          <w:szCs w:val="28"/>
          <w:lang w:eastAsia="ja-JP"/>
        </w:rPr>
        <w:t>Điều như sau</w:t>
      </w:r>
      <w:r w:rsidR="00615A3F">
        <w:rPr>
          <w:rFonts w:eastAsiaTheme="minorEastAsia"/>
          <w:color w:val="000000" w:themeColor="text1"/>
          <w:sz w:val="28"/>
          <w:szCs w:val="28"/>
          <w:lang w:val="en-US" w:eastAsia="ja-JP"/>
        </w:rPr>
        <w:t>:</w:t>
      </w:r>
    </w:p>
    <w:p w14:paraId="68BD7C87" w14:textId="77777777" w:rsidR="003662EF" w:rsidRPr="00721436" w:rsidRDefault="003662EF" w:rsidP="003662EF">
      <w:pPr>
        <w:spacing w:before="180" w:line="380" w:lineRule="exact"/>
        <w:ind w:firstLine="709"/>
        <w:jc w:val="both"/>
        <w:rPr>
          <w:bCs/>
          <w:noProof/>
          <w:color w:val="000000" w:themeColor="text1"/>
          <w:spacing w:val="-2"/>
          <w:sz w:val="28"/>
          <w:szCs w:val="28"/>
        </w:rPr>
      </w:pPr>
      <w:bookmarkStart w:id="9" w:name="dieu_1_name"/>
      <w:r w:rsidRPr="00721436">
        <w:rPr>
          <w:color w:val="000000" w:themeColor="text1"/>
          <w:sz w:val="28"/>
          <w:szCs w:val="28"/>
        </w:rPr>
        <w:t xml:space="preserve">- Điều 1. </w:t>
      </w:r>
      <w:bookmarkEnd w:id="9"/>
      <w:r w:rsidRPr="00721436">
        <w:rPr>
          <w:color w:val="000000" w:themeColor="text1"/>
          <w:sz w:val="28"/>
          <w:szCs w:val="28"/>
        </w:rPr>
        <w:t xml:space="preserve">Sửa đổi, bổ sung một số </w:t>
      </w:r>
      <w:r>
        <w:rPr>
          <w:color w:val="000000" w:themeColor="text1"/>
          <w:sz w:val="28"/>
          <w:szCs w:val="28"/>
          <w:lang w:val="en-US"/>
        </w:rPr>
        <w:t>quy định</w:t>
      </w:r>
      <w:r w:rsidRPr="00721436">
        <w:rPr>
          <w:color w:val="000000" w:themeColor="text1"/>
          <w:sz w:val="28"/>
          <w:szCs w:val="28"/>
        </w:rPr>
        <w:t xml:space="preserve"> của </w:t>
      </w:r>
      <w:r w:rsidRPr="00721436">
        <w:rPr>
          <w:bCs/>
          <w:noProof/>
          <w:color w:val="000000" w:themeColor="text1"/>
          <w:spacing w:val="-2"/>
          <w:sz w:val="28"/>
          <w:szCs w:val="28"/>
        </w:rPr>
        <w:t xml:space="preserve">Quyết định số </w:t>
      </w:r>
      <w:r>
        <w:rPr>
          <w:bCs/>
          <w:noProof/>
          <w:color w:val="000000" w:themeColor="text1"/>
          <w:spacing w:val="-2"/>
          <w:sz w:val="28"/>
          <w:szCs w:val="28"/>
          <w:lang w:val="en-US"/>
        </w:rPr>
        <w:t>191</w:t>
      </w:r>
      <w:r w:rsidRPr="00721436">
        <w:rPr>
          <w:bCs/>
          <w:noProof/>
          <w:color w:val="000000" w:themeColor="text1"/>
          <w:spacing w:val="-2"/>
          <w:sz w:val="28"/>
          <w:szCs w:val="28"/>
        </w:rPr>
        <w:t>/2025/QĐ-</w:t>
      </w:r>
      <w:r>
        <w:rPr>
          <w:bCs/>
          <w:noProof/>
          <w:color w:val="000000" w:themeColor="text1"/>
          <w:spacing w:val="-2"/>
          <w:sz w:val="28"/>
          <w:szCs w:val="28"/>
          <w:lang w:val="en-US"/>
        </w:rPr>
        <w:t>CT</w:t>
      </w:r>
      <w:r w:rsidRPr="00721436">
        <w:rPr>
          <w:bCs/>
          <w:noProof/>
          <w:color w:val="000000" w:themeColor="text1"/>
          <w:spacing w:val="-2"/>
          <w:sz w:val="28"/>
          <w:szCs w:val="28"/>
        </w:rPr>
        <w:t xml:space="preserve">UBND ngày </w:t>
      </w:r>
      <w:r>
        <w:rPr>
          <w:bCs/>
          <w:noProof/>
          <w:color w:val="000000" w:themeColor="text1"/>
          <w:spacing w:val="-2"/>
          <w:sz w:val="28"/>
          <w:szCs w:val="28"/>
          <w:lang w:val="en-US"/>
        </w:rPr>
        <w:t>17 tháng 10 năm 2025</w:t>
      </w:r>
      <w:r w:rsidRPr="00721436">
        <w:rPr>
          <w:bCs/>
          <w:noProof/>
          <w:color w:val="000000" w:themeColor="text1"/>
          <w:spacing w:val="-2"/>
          <w:sz w:val="28"/>
          <w:szCs w:val="28"/>
        </w:rPr>
        <w:t xml:space="preserve"> của</w:t>
      </w:r>
      <w:r>
        <w:rPr>
          <w:bCs/>
          <w:noProof/>
          <w:color w:val="000000" w:themeColor="text1"/>
          <w:spacing w:val="-2"/>
          <w:sz w:val="28"/>
          <w:szCs w:val="28"/>
          <w:lang w:val="en-US"/>
        </w:rPr>
        <w:t xml:space="preserve"> Chủ tịch</w:t>
      </w:r>
      <w:r w:rsidRPr="00721436">
        <w:rPr>
          <w:bCs/>
          <w:noProof/>
          <w:color w:val="000000" w:themeColor="text1"/>
          <w:spacing w:val="-2"/>
          <w:sz w:val="28"/>
          <w:szCs w:val="28"/>
        </w:rPr>
        <w:t xml:space="preserve"> Ủy ban nhân dân thành phố.</w:t>
      </w:r>
    </w:p>
    <w:p w14:paraId="485F3650" w14:textId="1BD905EA" w:rsidR="003662EF" w:rsidRDefault="003662EF" w:rsidP="003662EF">
      <w:pPr>
        <w:spacing w:before="180" w:line="380" w:lineRule="exact"/>
        <w:ind w:firstLine="709"/>
        <w:jc w:val="both"/>
        <w:rPr>
          <w:color w:val="000000" w:themeColor="text1"/>
          <w:sz w:val="28"/>
          <w:szCs w:val="28"/>
          <w:lang w:val="en-US"/>
        </w:rPr>
      </w:pPr>
      <w:r w:rsidRPr="00721436">
        <w:rPr>
          <w:color w:val="000000" w:themeColor="text1"/>
          <w:sz w:val="28"/>
          <w:szCs w:val="28"/>
        </w:rPr>
        <w:t xml:space="preserve">- Điều 2. </w:t>
      </w:r>
      <w:r>
        <w:rPr>
          <w:color w:val="000000" w:themeColor="text1"/>
          <w:sz w:val="28"/>
          <w:szCs w:val="28"/>
          <w:lang w:val="en-US"/>
        </w:rPr>
        <w:t xml:space="preserve">Hiệu lực thi hành </w:t>
      </w:r>
      <w:r w:rsidR="00BD626A">
        <w:rPr>
          <w:color w:val="000000" w:themeColor="text1"/>
          <w:sz w:val="28"/>
          <w:szCs w:val="28"/>
          <w:lang w:val="en-US"/>
        </w:rPr>
        <w:t>và tổ chức thực hiện</w:t>
      </w:r>
    </w:p>
    <w:p w14:paraId="5665827A" w14:textId="1575B420" w:rsidR="00B661F8" w:rsidRPr="00EE428A" w:rsidRDefault="00B661F8" w:rsidP="00CD2C9B">
      <w:pPr>
        <w:spacing w:before="120" w:after="120" w:line="340" w:lineRule="exact"/>
        <w:ind w:firstLine="720"/>
        <w:jc w:val="both"/>
        <w:rPr>
          <w:b/>
          <w:color w:val="000000" w:themeColor="text1"/>
          <w:sz w:val="28"/>
          <w:szCs w:val="28"/>
        </w:rPr>
      </w:pPr>
      <w:r w:rsidRPr="00EE428A">
        <w:rPr>
          <w:b/>
          <w:color w:val="000000" w:themeColor="text1"/>
          <w:sz w:val="28"/>
          <w:szCs w:val="28"/>
        </w:rPr>
        <w:t>3. Nội dung cơ bản</w:t>
      </w:r>
    </w:p>
    <w:p w14:paraId="12BA8657" w14:textId="670E1A3B" w:rsidR="004857A1" w:rsidRDefault="00F52A38" w:rsidP="004857A1">
      <w:pPr>
        <w:shd w:val="clear" w:color="auto" w:fill="FFFFFF"/>
        <w:spacing w:before="120" w:after="120" w:line="340" w:lineRule="exact"/>
        <w:ind w:firstLine="709"/>
        <w:jc w:val="both"/>
        <w:rPr>
          <w:b/>
          <w:bCs/>
          <w:color w:val="000000" w:themeColor="text1"/>
          <w:spacing w:val="-4"/>
          <w:sz w:val="28"/>
          <w:szCs w:val="28"/>
          <w:lang w:val="nb-NO"/>
        </w:rPr>
      </w:pPr>
      <w:r w:rsidRPr="001C3033">
        <w:rPr>
          <w:bCs/>
          <w:noProof/>
          <w:color w:val="000000" w:themeColor="text1"/>
          <w:spacing w:val="-2"/>
          <w:sz w:val="28"/>
          <w:szCs w:val="28"/>
        </w:rPr>
        <w:t xml:space="preserve">Sửa đổi, bổ sung </w:t>
      </w:r>
      <w:r w:rsidR="004857A1">
        <w:rPr>
          <w:bCs/>
          <w:noProof/>
          <w:color w:val="000000" w:themeColor="text1"/>
          <w:spacing w:val="-2"/>
          <w:sz w:val="28"/>
          <w:szCs w:val="28"/>
          <w:lang w:val="en-US"/>
        </w:rPr>
        <w:t>Điều 9, Điều 10</w:t>
      </w:r>
      <w:r w:rsidRPr="001C3033">
        <w:rPr>
          <w:bCs/>
          <w:noProof/>
          <w:color w:val="000000" w:themeColor="text1"/>
          <w:spacing w:val="-2"/>
          <w:sz w:val="28"/>
          <w:szCs w:val="28"/>
        </w:rPr>
        <w:t xml:space="preserve"> của Quyết định số 1</w:t>
      </w:r>
      <w:r w:rsidR="004857A1">
        <w:rPr>
          <w:bCs/>
          <w:noProof/>
          <w:color w:val="000000" w:themeColor="text1"/>
          <w:spacing w:val="-2"/>
          <w:sz w:val="28"/>
          <w:szCs w:val="28"/>
          <w:lang w:val="en-US"/>
        </w:rPr>
        <w:t>91</w:t>
      </w:r>
      <w:r w:rsidRPr="001C3033">
        <w:rPr>
          <w:bCs/>
          <w:noProof/>
          <w:color w:val="000000" w:themeColor="text1"/>
          <w:spacing w:val="-2"/>
          <w:sz w:val="28"/>
          <w:szCs w:val="28"/>
        </w:rPr>
        <w:t>/2025/QĐ-</w:t>
      </w:r>
      <w:r w:rsidR="004857A1">
        <w:rPr>
          <w:bCs/>
          <w:noProof/>
          <w:color w:val="000000" w:themeColor="text1"/>
          <w:spacing w:val="-2"/>
          <w:sz w:val="28"/>
          <w:szCs w:val="28"/>
          <w:lang w:val="en-US"/>
        </w:rPr>
        <w:t>CT</w:t>
      </w:r>
      <w:r w:rsidRPr="001C3033">
        <w:rPr>
          <w:bCs/>
          <w:noProof/>
          <w:color w:val="000000" w:themeColor="text1"/>
          <w:spacing w:val="-2"/>
          <w:sz w:val="28"/>
          <w:szCs w:val="28"/>
        </w:rPr>
        <w:t xml:space="preserve">UBND ngày </w:t>
      </w:r>
      <w:r w:rsidR="004857A1">
        <w:rPr>
          <w:bCs/>
          <w:noProof/>
          <w:color w:val="000000" w:themeColor="text1"/>
          <w:spacing w:val="-2"/>
          <w:sz w:val="28"/>
          <w:szCs w:val="28"/>
          <w:lang w:val="en-US"/>
        </w:rPr>
        <w:t>17</w:t>
      </w:r>
      <w:r w:rsidRPr="001C3033">
        <w:rPr>
          <w:bCs/>
          <w:noProof/>
          <w:color w:val="000000" w:themeColor="text1"/>
          <w:spacing w:val="-2"/>
          <w:sz w:val="28"/>
          <w:szCs w:val="28"/>
        </w:rPr>
        <w:t xml:space="preserve"> tháng 1</w:t>
      </w:r>
      <w:r w:rsidR="004857A1">
        <w:rPr>
          <w:bCs/>
          <w:noProof/>
          <w:color w:val="000000" w:themeColor="text1"/>
          <w:spacing w:val="-2"/>
          <w:sz w:val="28"/>
          <w:szCs w:val="28"/>
          <w:lang w:val="en-US"/>
        </w:rPr>
        <w:t>0</w:t>
      </w:r>
      <w:r w:rsidRPr="001C3033">
        <w:rPr>
          <w:bCs/>
          <w:noProof/>
          <w:color w:val="000000" w:themeColor="text1"/>
          <w:spacing w:val="-2"/>
          <w:sz w:val="28"/>
          <w:szCs w:val="28"/>
        </w:rPr>
        <w:t xml:space="preserve"> năm 2025</w:t>
      </w:r>
      <w:r w:rsidR="004857A1">
        <w:rPr>
          <w:bCs/>
          <w:noProof/>
          <w:color w:val="000000" w:themeColor="text1"/>
          <w:spacing w:val="-2"/>
          <w:sz w:val="28"/>
          <w:szCs w:val="28"/>
          <w:lang w:val="en-US"/>
        </w:rPr>
        <w:t xml:space="preserve">, </w:t>
      </w:r>
      <w:r w:rsidR="004857A1">
        <w:rPr>
          <w:rFonts w:eastAsiaTheme="minorEastAsia"/>
          <w:color w:val="000000" w:themeColor="text1"/>
          <w:sz w:val="28"/>
          <w:szCs w:val="28"/>
          <w:lang w:val="en-US" w:eastAsia="ja-JP"/>
        </w:rPr>
        <w:t xml:space="preserve">quy định </w:t>
      </w:r>
      <w:r w:rsidR="004857A1" w:rsidRPr="001E641F">
        <w:rPr>
          <w:rFonts w:eastAsiaTheme="minorEastAsia"/>
          <w:color w:val="000000" w:themeColor="text1"/>
          <w:sz w:val="28"/>
          <w:szCs w:val="28"/>
          <w:lang w:val="en-US" w:eastAsia="ja-JP"/>
        </w:rPr>
        <w:t>việc xác định giá trị đánh giá lại của tài sản để xác định thẩm quyền quyết định bán, thanh lý tài sản tại đơn vị sự nghiệp công lập thuộc phạm vi quản lý của Chủ tịch Ủy ban nhân dân thành phố Hải Phòng</w:t>
      </w:r>
      <w:r w:rsidR="004857A1">
        <w:rPr>
          <w:rFonts w:eastAsiaTheme="minorEastAsia"/>
          <w:color w:val="000000" w:themeColor="text1"/>
          <w:sz w:val="28"/>
          <w:szCs w:val="28"/>
          <w:lang w:val="en-US" w:eastAsia="ja-JP"/>
        </w:rPr>
        <w:t xml:space="preserve">. </w:t>
      </w:r>
      <w:r w:rsidRPr="001C3033">
        <w:rPr>
          <w:bCs/>
          <w:noProof/>
          <w:color w:val="000000" w:themeColor="text1"/>
          <w:spacing w:val="-2"/>
          <w:sz w:val="28"/>
          <w:szCs w:val="28"/>
        </w:rPr>
        <w:t xml:space="preserve"> </w:t>
      </w:r>
    </w:p>
    <w:p w14:paraId="14AB3DA1" w14:textId="2A68D4DA" w:rsidR="00B00F9D" w:rsidRPr="001C3033" w:rsidRDefault="00B00F9D" w:rsidP="004857A1">
      <w:pPr>
        <w:shd w:val="clear" w:color="auto" w:fill="FFFFFF"/>
        <w:spacing w:before="120" w:after="120" w:line="340" w:lineRule="exact"/>
        <w:ind w:firstLine="709"/>
        <w:jc w:val="both"/>
        <w:rPr>
          <w:b/>
          <w:bCs/>
          <w:color w:val="000000" w:themeColor="text1"/>
          <w:spacing w:val="-4"/>
          <w:sz w:val="28"/>
          <w:szCs w:val="28"/>
          <w:lang w:val="nb-NO"/>
        </w:rPr>
      </w:pPr>
      <w:r w:rsidRPr="001C3033">
        <w:rPr>
          <w:b/>
          <w:bCs/>
          <w:color w:val="000000" w:themeColor="text1"/>
          <w:spacing w:val="-4"/>
          <w:sz w:val="28"/>
          <w:szCs w:val="28"/>
          <w:lang w:val="nb-NO"/>
        </w:rPr>
        <w:t xml:space="preserve">4. </w:t>
      </w:r>
      <w:r w:rsidR="00C86FD0" w:rsidRPr="001C3033">
        <w:rPr>
          <w:b/>
          <w:bCs/>
          <w:color w:val="000000" w:themeColor="text1"/>
          <w:spacing w:val="-4"/>
          <w:sz w:val="28"/>
          <w:szCs w:val="28"/>
          <w:lang w:val="nb-NO"/>
        </w:rPr>
        <w:t xml:space="preserve">Về việc ban hành </w:t>
      </w:r>
      <w:r w:rsidRPr="001C3033">
        <w:rPr>
          <w:b/>
          <w:bCs/>
          <w:color w:val="000000" w:themeColor="text1"/>
          <w:spacing w:val="-4"/>
          <w:sz w:val="28"/>
          <w:szCs w:val="28"/>
          <w:lang w:val="nb-NO"/>
        </w:rPr>
        <w:t>Văn bản hợp nhất</w:t>
      </w:r>
      <w:r w:rsidR="00C86FD0" w:rsidRPr="001C3033">
        <w:rPr>
          <w:b/>
          <w:bCs/>
          <w:color w:val="000000" w:themeColor="text1"/>
          <w:spacing w:val="-4"/>
          <w:sz w:val="28"/>
          <w:szCs w:val="28"/>
          <w:lang w:val="nb-NO"/>
        </w:rPr>
        <w:t xml:space="preserve"> </w:t>
      </w:r>
    </w:p>
    <w:p w14:paraId="2B12B3D5" w14:textId="22E2BFA4" w:rsidR="00766360" w:rsidRPr="001C3033" w:rsidRDefault="00B00F9D" w:rsidP="00B00F9D">
      <w:pPr>
        <w:shd w:val="clear" w:color="auto" w:fill="FFFFFF"/>
        <w:spacing w:before="120" w:after="120" w:line="360" w:lineRule="exact"/>
        <w:jc w:val="both"/>
        <w:rPr>
          <w:bCs/>
          <w:noProof/>
          <w:color w:val="000000" w:themeColor="text1"/>
          <w:spacing w:val="-2"/>
          <w:sz w:val="28"/>
          <w:szCs w:val="28"/>
          <w:lang w:val="nb-NO"/>
        </w:rPr>
      </w:pPr>
      <w:r w:rsidRPr="001C3033">
        <w:rPr>
          <w:bCs/>
          <w:noProof/>
          <w:color w:val="000000" w:themeColor="text1"/>
          <w:spacing w:val="-2"/>
          <w:sz w:val="28"/>
          <w:szCs w:val="28"/>
          <w:lang w:val="nb-NO"/>
        </w:rPr>
        <w:tab/>
      </w:r>
      <w:r w:rsidR="00CD2C9B" w:rsidRPr="001C3033">
        <w:rPr>
          <w:bCs/>
          <w:noProof/>
          <w:color w:val="000000" w:themeColor="text1"/>
          <w:spacing w:val="-2"/>
          <w:sz w:val="28"/>
          <w:szCs w:val="28"/>
          <w:lang w:val="nb-NO"/>
        </w:rPr>
        <w:t>- T</w:t>
      </w:r>
      <w:r w:rsidRPr="001C3033">
        <w:rPr>
          <w:bCs/>
          <w:noProof/>
          <w:color w:val="000000" w:themeColor="text1"/>
          <w:spacing w:val="-2"/>
          <w:sz w:val="28"/>
          <w:szCs w:val="28"/>
        </w:rPr>
        <w:t>ại khoản 6 và khoản 9 Điều 7 Pháp lệnh hợp nhất văn bản quy phạm pháp luật số 01/2012/UBTVQH13 được sửa đổi, bổ sung bởi Pháp lệnh số 01/2026/UBTVQH16</w:t>
      </w:r>
      <w:r w:rsidR="00CD2C9B" w:rsidRPr="001C3033">
        <w:rPr>
          <w:bCs/>
          <w:noProof/>
          <w:color w:val="000000" w:themeColor="text1"/>
          <w:spacing w:val="-2"/>
          <w:sz w:val="28"/>
          <w:szCs w:val="28"/>
          <w:lang w:val="nb-NO"/>
        </w:rPr>
        <w:t xml:space="preserve"> quy định như sau:</w:t>
      </w:r>
    </w:p>
    <w:p w14:paraId="0E065322" w14:textId="6455F499" w:rsidR="00766360" w:rsidRPr="001C3033" w:rsidRDefault="00766360" w:rsidP="00B00F9D">
      <w:pPr>
        <w:shd w:val="clear" w:color="auto" w:fill="FFFFFF"/>
        <w:spacing w:before="120" w:after="120" w:line="360" w:lineRule="exact"/>
        <w:jc w:val="both"/>
        <w:rPr>
          <w:bCs/>
          <w:i/>
          <w:iCs/>
          <w:noProof/>
          <w:color w:val="000000" w:themeColor="text1"/>
          <w:spacing w:val="-4"/>
          <w:sz w:val="28"/>
          <w:szCs w:val="28"/>
          <w:lang w:val="nb-NO"/>
        </w:rPr>
      </w:pPr>
      <w:r w:rsidRPr="001C3033">
        <w:rPr>
          <w:bCs/>
          <w:i/>
          <w:iCs/>
          <w:noProof/>
          <w:color w:val="000000" w:themeColor="text1"/>
          <w:spacing w:val="-4"/>
          <w:sz w:val="28"/>
          <w:szCs w:val="28"/>
          <w:lang w:val="nb-NO"/>
        </w:rPr>
        <w:tab/>
      </w:r>
      <w:r w:rsidR="00B00F9D" w:rsidRPr="001C3033">
        <w:rPr>
          <w:bCs/>
          <w:i/>
          <w:iCs/>
          <w:noProof/>
          <w:color w:val="000000" w:themeColor="text1"/>
          <w:spacing w:val="-4"/>
          <w:sz w:val="28"/>
          <w:szCs w:val="28"/>
        </w:rPr>
        <w:t>“</w:t>
      </w:r>
      <w:r w:rsidRPr="001C3033">
        <w:rPr>
          <w:bCs/>
          <w:i/>
          <w:iCs/>
          <w:noProof/>
          <w:color w:val="000000" w:themeColor="text1"/>
          <w:spacing w:val="-4"/>
          <w:sz w:val="28"/>
          <w:szCs w:val="28"/>
          <w:lang w:val="nb-NO"/>
        </w:rPr>
        <w:t xml:space="preserve">6. </w:t>
      </w:r>
      <w:r w:rsidR="00B00F9D" w:rsidRPr="001C3033">
        <w:rPr>
          <w:bCs/>
          <w:i/>
          <w:iCs/>
          <w:noProof/>
          <w:color w:val="000000" w:themeColor="text1"/>
          <w:spacing w:val="-4"/>
          <w:sz w:val="28"/>
          <w:szCs w:val="28"/>
        </w:rPr>
        <w:t>Chủ tịch Ủy ban nhân dân cấp tỉnh tổ chức thực hiện việc hợp nhất và ký xác thực văn bản hợp nhất đối với văn bản do mình ban hành và văn bản do Ủy ban nhân dân cùng cấp ban hành</w:t>
      </w:r>
      <w:r w:rsidRPr="001C3033">
        <w:rPr>
          <w:bCs/>
          <w:i/>
          <w:iCs/>
          <w:noProof/>
          <w:color w:val="000000" w:themeColor="text1"/>
          <w:spacing w:val="-4"/>
          <w:sz w:val="28"/>
          <w:szCs w:val="28"/>
          <w:lang w:val="nb-NO"/>
        </w:rPr>
        <w:t>.</w:t>
      </w:r>
      <w:r w:rsidR="00B00F9D" w:rsidRPr="001C3033">
        <w:rPr>
          <w:bCs/>
          <w:i/>
          <w:iCs/>
          <w:noProof/>
          <w:color w:val="000000" w:themeColor="text1"/>
          <w:spacing w:val="-4"/>
          <w:sz w:val="28"/>
          <w:szCs w:val="28"/>
        </w:rPr>
        <w:t>”</w:t>
      </w:r>
      <w:r w:rsidRPr="001C3033">
        <w:rPr>
          <w:bCs/>
          <w:i/>
          <w:iCs/>
          <w:noProof/>
          <w:color w:val="000000" w:themeColor="text1"/>
          <w:spacing w:val="-4"/>
          <w:sz w:val="28"/>
          <w:szCs w:val="28"/>
          <w:lang w:val="nb-NO"/>
        </w:rPr>
        <w:t>.</w:t>
      </w:r>
    </w:p>
    <w:p w14:paraId="27052D09" w14:textId="2C481F58" w:rsidR="00B00F9D" w:rsidRPr="001C3033" w:rsidRDefault="00766360" w:rsidP="00B00F9D">
      <w:pPr>
        <w:shd w:val="clear" w:color="auto" w:fill="FFFFFF"/>
        <w:spacing w:before="120" w:after="120" w:line="360" w:lineRule="exact"/>
        <w:jc w:val="both"/>
        <w:rPr>
          <w:bCs/>
          <w:i/>
          <w:iCs/>
          <w:noProof/>
          <w:color w:val="000000" w:themeColor="text1"/>
          <w:spacing w:val="2"/>
          <w:sz w:val="28"/>
          <w:szCs w:val="28"/>
          <w:lang w:val="nb-NO"/>
        </w:rPr>
      </w:pPr>
      <w:r w:rsidRPr="001C3033">
        <w:rPr>
          <w:bCs/>
          <w:i/>
          <w:iCs/>
          <w:noProof/>
          <w:color w:val="000000" w:themeColor="text1"/>
          <w:spacing w:val="-4"/>
          <w:sz w:val="28"/>
          <w:szCs w:val="28"/>
          <w:lang w:val="nb-NO"/>
        </w:rPr>
        <w:lastRenderedPageBreak/>
        <w:tab/>
      </w:r>
      <w:r w:rsidR="00B00F9D" w:rsidRPr="001C3033">
        <w:rPr>
          <w:bCs/>
          <w:i/>
          <w:iCs/>
          <w:noProof/>
          <w:color w:val="000000" w:themeColor="text1"/>
          <w:spacing w:val="2"/>
          <w:sz w:val="28"/>
          <w:szCs w:val="28"/>
        </w:rPr>
        <w:t>“</w:t>
      </w:r>
      <w:r w:rsidRPr="001C3033">
        <w:rPr>
          <w:bCs/>
          <w:i/>
          <w:iCs/>
          <w:noProof/>
          <w:color w:val="000000" w:themeColor="text1"/>
          <w:spacing w:val="2"/>
          <w:sz w:val="28"/>
          <w:szCs w:val="28"/>
          <w:lang w:val="nb-NO"/>
        </w:rPr>
        <w:t xml:space="preserve">9. </w:t>
      </w:r>
      <w:r w:rsidR="00B00F9D" w:rsidRPr="001C3033">
        <w:rPr>
          <w:bCs/>
          <w:i/>
          <w:iCs/>
          <w:noProof/>
          <w:color w:val="000000" w:themeColor="text1"/>
          <w:spacing w:val="2"/>
          <w:sz w:val="28"/>
          <w:szCs w:val="28"/>
        </w:rPr>
        <w:t>Đơn vị được giao chủ trì soạn thảo văn bản sửa đổi, bổ sung có trách nhiệm chuẩn bị dự thảo phần nội dung hợp nhất để trình đồng thời với dự thảo văn bản sửa đổi, bổ sung khi trình thông qua hoặc ký ban hành văn bản sửa đổi, bổ sung</w:t>
      </w:r>
      <w:r w:rsidRPr="001C3033">
        <w:rPr>
          <w:bCs/>
          <w:i/>
          <w:iCs/>
          <w:noProof/>
          <w:color w:val="000000" w:themeColor="text1"/>
          <w:spacing w:val="2"/>
          <w:sz w:val="28"/>
          <w:szCs w:val="28"/>
          <w:lang w:val="nb-NO"/>
        </w:rPr>
        <w:t>.</w:t>
      </w:r>
      <w:r w:rsidR="00B00F9D" w:rsidRPr="001C3033">
        <w:rPr>
          <w:bCs/>
          <w:i/>
          <w:iCs/>
          <w:noProof/>
          <w:color w:val="000000" w:themeColor="text1"/>
          <w:spacing w:val="2"/>
          <w:sz w:val="28"/>
          <w:szCs w:val="28"/>
        </w:rPr>
        <w:t>”</w:t>
      </w:r>
      <w:r w:rsidRPr="001C3033">
        <w:rPr>
          <w:bCs/>
          <w:i/>
          <w:iCs/>
          <w:noProof/>
          <w:color w:val="000000" w:themeColor="text1"/>
          <w:spacing w:val="2"/>
          <w:sz w:val="28"/>
          <w:szCs w:val="28"/>
          <w:lang w:val="nb-NO"/>
        </w:rPr>
        <w:t>.</w:t>
      </w:r>
    </w:p>
    <w:p w14:paraId="03DC6426" w14:textId="49566732" w:rsidR="00766360" w:rsidRPr="00DA3CA4" w:rsidRDefault="00B00F9D" w:rsidP="00B00F9D">
      <w:pPr>
        <w:shd w:val="clear" w:color="auto" w:fill="FFFFFF"/>
        <w:spacing w:before="120" w:after="120" w:line="360" w:lineRule="exact"/>
        <w:jc w:val="both"/>
        <w:rPr>
          <w:bCs/>
          <w:noProof/>
          <w:color w:val="000000" w:themeColor="text1"/>
          <w:spacing w:val="2"/>
          <w:sz w:val="28"/>
          <w:szCs w:val="28"/>
        </w:rPr>
      </w:pPr>
      <w:r w:rsidRPr="001C3033">
        <w:rPr>
          <w:bCs/>
          <w:noProof/>
          <w:color w:val="000000" w:themeColor="text1"/>
          <w:spacing w:val="-2"/>
          <w:sz w:val="28"/>
          <w:szCs w:val="28"/>
          <w:lang w:val="nb-NO"/>
        </w:rPr>
        <w:tab/>
      </w:r>
      <w:r w:rsidR="00CD2C9B" w:rsidRPr="001C3033">
        <w:rPr>
          <w:bCs/>
          <w:noProof/>
          <w:color w:val="000000" w:themeColor="text1"/>
          <w:spacing w:val="-2"/>
          <w:sz w:val="28"/>
          <w:szCs w:val="28"/>
          <w:lang w:val="nb-NO"/>
        </w:rPr>
        <w:t xml:space="preserve">- </w:t>
      </w:r>
      <w:r w:rsidR="00766360" w:rsidRPr="001C3033">
        <w:rPr>
          <w:bCs/>
          <w:noProof/>
          <w:color w:val="000000" w:themeColor="text1"/>
          <w:spacing w:val="2"/>
          <w:sz w:val="28"/>
          <w:szCs w:val="28"/>
          <w:lang w:val="nb-NO"/>
        </w:rPr>
        <w:t>Theo đó,</w:t>
      </w:r>
      <w:r w:rsidRPr="001C3033">
        <w:rPr>
          <w:bCs/>
          <w:noProof/>
          <w:color w:val="000000" w:themeColor="text1"/>
          <w:spacing w:val="2"/>
          <w:sz w:val="28"/>
          <w:szCs w:val="28"/>
        </w:rPr>
        <w:t xml:space="preserve"> Sở Tài chính </w:t>
      </w:r>
      <w:r w:rsidR="00766360" w:rsidRPr="001C3033">
        <w:rPr>
          <w:bCs/>
          <w:noProof/>
          <w:color w:val="000000" w:themeColor="text1"/>
          <w:spacing w:val="2"/>
          <w:sz w:val="28"/>
          <w:szCs w:val="28"/>
          <w:lang w:val="nb-NO"/>
        </w:rPr>
        <w:t xml:space="preserve">đã </w:t>
      </w:r>
      <w:r w:rsidRPr="001C3033">
        <w:rPr>
          <w:bCs/>
          <w:noProof/>
          <w:color w:val="000000" w:themeColor="text1"/>
          <w:spacing w:val="2"/>
          <w:sz w:val="28"/>
          <w:szCs w:val="28"/>
        </w:rPr>
        <w:t xml:space="preserve">dự thảo văn bản hợp nhất (hợp nhất các nội dung của Quyết định số </w:t>
      </w:r>
      <w:r w:rsidR="009D2DED">
        <w:rPr>
          <w:bCs/>
          <w:noProof/>
          <w:color w:val="000000" w:themeColor="text1"/>
          <w:spacing w:val="2"/>
          <w:sz w:val="28"/>
          <w:szCs w:val="28"/>
          <w:lang w:val="en-US"/>
        </w:rPr>
        <w:t>191</w:t>
      </w:r>
      <w:r w:rsidRPr="001C3033">
        <w:rPr>
          <w:bCs/>
          <w:noProof/>
          <w:color w:val="000000" w:themeColor="text1"/>
          <w:spacing w:val="2"/>
          <w:sz w:val="28"/>
          <w:szCs w:val="28"/>
        </w:rPr>
        <w:t>/2025/QĐ-</w:t>
      </w:r>
      <w:r w:rsidR="009D2DED">
        <w:rPr>
          <w:bCs/>
          <w:noProof/>
          <w:color w:val="000000" w:themeColor="text1"/>
          <w:spacing w:val="2"/>
          <w:sz w:val="28"/>
          <w:szCs w:val="28"/>
          <w:lang w:val="en-US"/>
        </w:rPr>
        <w:t>CT</w:t>
      </w:r>
      <w:r w:rsidRPr="001C3033">
        <w:rPr>
          <w:bCs/>
          <w:noProof/>
          <w:color w:val="000000" w:themeColor="text1"/>
          <w:spacing w:val="2"/>
          <w:sz w:val="28"/>
          <w:szCs w:val="28"/>
        </w:rPr>
        <w:t>UBND và các nội dung của dự thảo văn bản sửa đổi, bổ sung) để trình đồng thời với dự thảo văn bản này cho phù hợp với quy định tại Pháp lệnh hợp nhất văn bản văn bản quy phạm pháp luật số</w:t>
      </w:r>
      <w:r w:rsidR="00DA3CA4">
        <w:rPr>
          <w:bCs/>
          <w:noProof/>
          <w:color w:val="000000" w:themeColor="text1"/>
          <w:spacing w:val="2"/>
          <w:sz w:val="28"/>
          <w:szCs w:val="28"/>
          <w:lang w:val="en-US"/>
        </w:rPr>
        <w:t xml:space="preserve"> 0</w:t>
      </w:r>
      <w:r w:rsidRPr="001C3033">
        <w:rPr>
          <w:bCs/>
          <w:noProof/>
          <w:color w:val="000000" w:themeColor="text1"/>
          <w:spacing w:val="2"/>
          <w:sz w:val="28"/>
          <w:szCs w:val="28"/>
        </w:rPr>
        <w:t>1/2012/UBTVQH13 được sửa đổi, bổ sung bởi Pháp lệnh số</w:t>
      </w:r>
      <w:r w:rsidR="00DA3CA4">
        <w:rPr>
          <w:bCs/>
          <w:noProof/>
          <w:color w:val="000000" w:themeColor="text1"/>
          <w:spacing w:val="2"/>
          <w:sz w:val="28"/>
          <w:szCs w:val="28"/>
          <w:lang w:val="en-US"/>
        </w:rPr>
        <w:t xml:space="preserve"> </w:t>
      </w:r>
      <w:r w:rsidR="009E4B41">
        <w:rPr>
          <w:bCs/>
          <w:noProof/>
          <w:color w:val="000000" w:themeColor="text1"/>
          <w:spacing w:val="2"/>
          <w:sz w:val="28"/>
          <w:szCs w:val="28"/>
          <w:lang w:val="en-US"/>
        </w:rPr>
        <w:t>0</w:t>
      </w:r>
      <w:r w:rsidRPr="001C3033">
        <w:rPr>
          <w:bCs/>
          <w:noProof/>
          <w:color w:val="000000" w:themeColor="text1"/>
          <w:spacing w:val="2"/>
          <w:sz w:val="28"/>
          <w:szCs w:val="28"/>
        </w:rPr>
        <w:t>1/2026/UBTVQH16.</w:t>
      </w:r>
    </w:p>
    <w:p w14:paraId="63696381" w14:textId="5E616DD8" w:rsidR="006E2BA7" w:rsidRPr="001C3033" w:rsidRDefault="00F011D6" w:rsidP="003944B4">
      <w:pPr>
        <w:tabs>
          <w:tab w:val="left" w:pos="0"/>
        </w:tabs>
        <w:spacing w:after="120" w:line="340" w:lineRule="exact"/>
        <w:jc w:val="both"/>
        <w:rPr>
          <w:rFonts w:eastAsiaTheme="minorEastAsia"/>
          <w:b/>
          <w:bCs/>
          <w:color w:val="000000" w:themeColor="text1"/>
          <w:sz w:val="28"/>
          <w:szCs w:val="28"/>
          <w:lang w:val="nb-NO" w:eastAsia="ja-JP"/>
        </w:rPr>
      </w:pPr>
      <w:r w:rsidRPr="001C3033">
        <w:rPr>
          <w:b/>
          <w:bCs/>
          <w:color w:val="000000" w:themeColor="text1"/>
          <w:spacing w:val="-4"/>
          <w:sz w:val="28"/>
          <w:szCs w:val="28"/>
          <w:lang w:val="nb-NO"/>
        </w:rPr>
        <w:tab/>
      </w:r>
      <w:r w:rsidR="006E2BA7" w:rsidRPr="001C3033">
        <w:rPr>
          <w:rFonts w:eastAsiaTheme="minorEastAsia"/>
          <w:b/>
          <w:bCs/>
          <w:color w:val="000000" w:themeColor="text1"/>
          <w:sz w:val="28"/>
          <w:szCs w:val="28"/>
          <w:lang w:eastAsia="ja-JP"/>
        </w:rPr>
        <w:t xml:space="preserve">V. </w:t>
      </w:r>
      <w:r w:rsidR="00B661F8" w:rsidRPr="001C3033">
        <w:rPr>
          <w:rFonts w:eastAsiaTheme="minorEastAsia"/>
          <w:b/>
          <w:bCs/>
          <w:color w:val="000000" w:themeColor="text1"/>
          <w:sz w:val="28"/>
          <w:szCs w:val="28"/>
          <w:lang w:val="nb-NO" w:eastAsia="ja-JP"/>
        </w:rPr>
        <w:t xml:space="preserve">DỰ KIẾN NGUỒN LỰC, ĐIỀU </w:t>
      </w:r>
      <w:r w:rsidR="006A099D" w:rsidRPr="001C3033">
        <w:rPr>
          <w:rFonts w:eastAsiaTheme="minorEastAsia"/>
          <w:b/>
          <w:bCs/>
          <w:color w:val="000000" w:themeColor="text1"/>
          <w:sz w:val="28"/>
          <w:szCs w:val="28"/>
          <w:lang w:val="nb-NO" w:eastAsia="ja-JP"/>
        </w:rPr>
        <w:t xml:space="preserve">KIỆN BẢO </w:t>
      </w:r>
      <w:r w:rsidR="000F0BF4" w:rsidRPr="001C3033">
        <w:rPr>
          <w:rFonts w:eastAsiaTheme="minorEastAsia"/>
          <w:b/>
          <w:bCs/>
          <w:color w:val="000000" w:themeColor="text1"/>
          <w:sz w:val="28"/>
          <w:szCs w:val="28"/>
          <w:lang w:val="nb-NO" w:eastAsia="ja-JP"/>
        </w:rPr>
        <w:t>ĐẢM</w:t>
      </w:r>
      <w:r w:rsidR="000F0BF4">
        <w:rPr>
          <w:rFonts w:eastAsiaTheme="minorEastAsia"/>
          <w:b/>
          <w:bCs/>
          <w:color w:val="000000" w:themeColor="text1"/>
          <w:sz w:val="28"/>
          <w:szCs w:val="28"/>
          <w:lang w:val="nb-NO" w:eastAsia="ja-JP"/>
        </w:rPr>
        <w:t xml:space="preserve"> </w:t>
      </w:r>
      <w:r w:rsidR="006A099D" w:rsidRPr="001C3033">
        <w:rPr>
          <w:rFonts w:eastAsiaTheme="minorEastAsia"/>
          <w:b/>
          <w:bCs/>
          <w:color w:val="000000" w:themeColor="text1"/>
          <w:sz w:val="28"/>
          <w:szCs w:val="28"/>
          <w:lang w:val="nb-NO" w:eastAsia="ja-JP"/>
        </w:rPr>
        <w:t>CHO VIỆC THI HÀNH QUYẾT ĐỊNH</w:t>
      </w:r>
      <w:r w:rsidR="00211776">
        <w:rPr>
          <w:rFonts w:eastAsiaTheme="minorEastAsia"/>
          <w:b/>
          <w:bCs/>
          <w:color w:val="000000" w:themeColor="text1"/>
          <w:sz w:val="28"/>
          <w:szCs w:val="28"/>
          <w:lang w:val="nb-NO" w:eastAsia="ja-JP"/>
        </w:rPr>
        <w:t xml:space="preserve"> VÀ THỜI GIAN TRÌNH BAN HÀNH</w:t>
      </w:r>
    </w:p>
    <w:p w14:paraId="5D1B2FE4" w14:textId="77777777" w:rsidR="006E2BA7" w:rsidRPr="001C3033" w:rsidRDefault="006E2BA7" w:rsidP="003944B4">
      <w:pPr>
        <w:tabs>
          <w:tab w:val="left" w:pos="0"/>
        </w:tabs>
        <w:spacing w:after="120" w:line="340" w:lineRule="exact"/>
        <w:ind w:firstLine="720"/>
        <w:jc w:val="both"/>
        <w:rPr>
          <w:rFonts w:eastAsiaTheme="minorEastAsia"/>
          <w:b/>
          <w:bCs/>
          <w:color w:val="000000" w:themeColor="text1"/>
          <w:sz w:val="28"/>
          <w:szCs w:val="28"/>
          <w:lang w:eastAsia="ja-JP"/>
        </w:rPr>
      </w:pPr>
      <w:r w:rsidRPr="001C3033">
        <w:rPr>
          <w:rFonts w:eastAsiaTheme="minorEastAsia"/>
          <w:b/>
          <w:bCs/>
          <w:color w:val="000000" w:themeColor="text1"/>
          <w:sz w:val="28"/>
          <w:szCs w:val="28"/>
          <w:lang w:eastAsia="ja-JP"/>
        </w:rPr>
        <w:t>1. Kinh phí thực hiện</w:t>
      </w:r>
    </w:p>
    <w:p w14:paraId="77092A79" w14:textId="77777777" w:rsidR="006E2BA7" w:rsidRPr="001C3033" w:rsidRDefault="006E2BA7" w:rsidP="003944B4">
      <w:pPr>
        <w:tabs>
          <w:tab w:val="left" w:pos="0"/>
        </w:tabs>
        <w:spacing w:after="120" w:line="340" w:lineRule="exact"/>
        <w:ind w:firstLine="720"/>
        <w:jc w:val="both"/>
        <w:rPr>
          <w:rFonts w:eastAsiaTheme="minorEastAsia"/>
          <w:color w:val="000000" w:themeColor="text1"/>
          <w:sz w:val="28"/>
          <w:szCs w:val="28"/>
          <w:lang w:eastAsia="ja-JP"/>
        </w:rPr>
      </w:pPr>
      <w:r w:rsidRPr="001C3033">
        <w:rPr>
          <w:rFonts w:eastAsiaTheme="minorEastAsia"/>
          <w:color w:val="000000" w:themeColor="text1"/>
          <w:sz w:val="28"/>
          <w:szCs w:val="28"/>
          <w:lang w:eastAsia="ja-JP"/>
        </w:rPr>
        <w:t xml:space="preserve">a) Dự kiến nguồn lực để thi hành Quyết định: trong phạm vi dự toán ngân sách nhà nước được giao theo quy định hiện hành. </w:t>
      </w:r>
    </w:p>
    <w:p w14:paraId="35AF4C55" w14:textId="77777777" w:rsidR="006E2BA7" w:rsidRPr="001C3033" w:rsidRDefault="006E2BA7" w:rsidP="003944B4">
      <w:pPr>
        <w:tabs>
          <w:tab w:val="left" w:pos="0"/>
        </w:tabs>
        <w:spacing w:after="120" w:line="340" w:lineRule="exact"/>
        <w:ind w:firstLine="720"/>
        <w:jc w:val="both"/>
        <w:rPr>
          <w:rFonts w:eastAsiaTheme="minorEastAsia"/>
          <w:color w:val="000000" w:themeColor="text1"/>
          <w:sz w:val="28"/>
          <w:szCs w:val="28"/>
          <w:lang w:eastAsia="ja-JP"/>
        </w:rPr>
      </w:pPr>
      <w:r w:rsidRPr="001C3033">
        <w:rPr>
          <w:rFonts w:eastAsiaTheme="minorEastAsia"/>
          <w:color w:val="000000" w:themeColor="text1"/>
          <w:sz w:val="28"/>
          <w:szCs w:val="28"/>
          <w:lang w:eastAsia="ja-JP"/>
        </w:rPr>
        <w:t>b) Điều kiện bảo đảm cho việc thi hành Quyết định bao gồm các nội dung được xác định như sau:</w:t>
      </w:r>
    </w:p>
    <w:p w14:paraId="211033C5" w14:textId="77777777" w:rsidR="006E2BA7" w:rsidRPr="001C3033" w:rsidRDefault="006E2BA7" w:rsidP="003944B4">
      <w:pPr>
        <w:tabs>
          <w:tab w:val="left" w:pos="0"/>
        </w:tabs>
        <w:spacing w:after="120" w:line="340" w:lineRule="exact"/>
        <w:ind w:firstLine="720"/>
        <w:jc w:val="both"/>
        <w:rPr>
          <w:rFonts w:eastAsiaTheme="minorEastAsia"/>
          <w:color w:val="000000" w:themeColor="text1"/>
          <w:sz w:val="28"/>
          <w:szCs w:val="28"/>
          <w:lang w:eastAsia="ja-JP"/>
        </w:rPr>
      </w:pPr>
      <w:r w:rsidRPr="001C3033">
        <w:rPr>
          <w:rFonts w:eastAsiaTheme="minorEastAsia"/>
          <w:color w:val="000000" w:themeColor="text1"/>
          <w:sz w:val="28"/>
          <w:szCs w:val="28"/>
          <w:lang w:eastAsia="ja-JP"/>
        </w:rPr>
        <w:t xml:space="preserve">- Tuyên truyền, phổ biến Quyết định: các cơ quan, tổ chức, đơn vị trong phạm vi chức năng, nhiệm vụ thực hiện phổ biến, tuyên truyền các nội dung của Quyết định và các quy định liên quan. </w:t>
      </w:r>
    </w:p>
    <w:p w14:paraId="059ECCB5" w14:textId="77777777" w:rsidR="006E2BA7" w:rsidRPr="001C3033" w:rsidRDefault="006E2BA7" w:rsidP="003944B4">
      <w:pPr>
        <w:tabs>
          <w:tab w:val="left" w:pos="0"/>
        </w:tabs>
        <w:spacing w:after="120" w:line="340" w:lineRule="exact"/>
        <w:ind w:firstLine="720"/>
        <w:jc w:val="both"/>
        <w:rPr>
          <w:rFonts w:eastAsiaTheme="minorEastAsia"/>
          <w:color w:val="000000" w:themeColor="text1"/>
          <w:sz w:val="28"/>
          <w:szCs w:val="28"/>
          <w:lang w:eastAsia="ja-JP"/>
        </w:rPr>
      </w:pPr>
      <w:r w:rsidRPr="001C3033">
        <w:rPr>
          <w:rFonts w:eastAsiaTheme="minorEastAsia"/>
          <w:color w:val="000000" w:themeColor="text1"/>
          <w:sz w:val="28"/>
          <w:szCs w:val="28"/>
          <w:lang w:eastAsia="ja-JP"/>
        </w:rPr>
        <w:t>- Kinh phí phổ biến, tuyên truyền Quyết định sử dụng nguồn kinh phí chi thường xuyên đã giao trong dự toán chi ngân sách nhà nước của các cơ quan, tổ chức, đơn vị.</w:t>
      </w:r>
    </w:p>
    <w:p w14:paraId="382001D0" w14:textId="77777777" w:rsidR="006E2BA7" w:rsidRPr="001C3033" w:rsidRDefault="006E2BA7" w:rsidP="003944B4">
      <w:pPr>
        <w:tabs>
          <w:tab w:val="left" w:pos="0"/>
        </w:tabs>
        <w:spacing w:after="120" w:line="340" w:lineRule="exact"/>
        <w:ind w:firstLine="720"/>
        <w:jc w:val="both"/>
        <w:rPr>
          <w:rFonts w:eastAsiaTheme="minorEastAsia"/>
          <w:b/>
          <w:bCs/>
          <w:color w:val="000000" w:themeColor="text1"/>
          <w:sz w:val="28"/>
          <w:szCs w:val="28"/>
          <w:lang w:eastAsia="ja-JP"/>
        </w:rPr>
      </w:pPr>
      <w:r w:rsidRPr="001C3033">
        <w:rPr>
          <w:rFonts w:eastAsiaTheme="minorEastAsia"/>
          <w:b/>
          <w:bCs/>
          <w:color w:val="000000" w:themeColor="text1"/>
          <w:sz w:val="28"/>
          <w:szCs w:val="28"/>
          <w:lang w:eastAsia="ja-JP"/>
        </w:rPr>
        <w:t>2. Về nhân lực</w:t>
      </w:r>
    </w:p>
    <w:p w14:paraId="6A2F6E64" w14:textId="77777777" w:rsidR="00F2052C" w:rsidRPr="001C3033" w:rsidRDefault="00F2052C" w:rsidP="003944B4">
      <w:pPr>
        <w:tabs>
          <w:tab w:val="left" w:pos="0"/>
        </w:tabs>
        <w:spacing w:after="120" w:line="340" w:lineRule="exact"/>
        <w:ind w:firstLine="720"/>
        <w:jc w:val="both"/>
        <w:rPr>
          <w:rFonts w:eastAsiaTheme="minorEastAsia"/>
          <w:color w:val="000000" w:themeColor="text1"/>
          <w:sz w:val="28"/>
          <w:szCs w:val="28"/>
          <w:lang w:eastAsia="ja-JP"/>
        </w:rPr>
      </w:pPr>
      <w:r w:rsidRPr="001C3033">
        <w:rPr>
          <w:rFonts w:eastAsiaTheme="minorEastAsia"/>
          <w:color w:val="000000" w:themeColor="text1"/>
          <w:sz w:val="28"/>
          <w:szCs w:val="28"/>
          <w:lang w:eastAsia="ja-JP"/>
        </w:rPr>
        <w:t>Quyết định sau khi được thông qua và ban hành, các cơ quan, tổ chức, đơn vị thuộc đối tượng điều chỉnh có trách nhiệm thực thi trên cơ sở tổ chức bộ máy hiện có, không phát sinh thêm bộ máy, biên chế để tổ chức thực hiện Quyết định.</w:t>
      </w:r>
    </w:p>
    <w:p w14:paraId="0CFB67CC" w14:textId="14129D9F" w:rsidR="00211776" w:rsidRPr="00211776" w:rsidRDefault="00211776" w:rsidP="003944B4">
      <w:pPr>
        <w:tabs>
          <w:tab w:val="left" w:pos="0"/>
        </w:tabs>
        <w:spacing w:after="120" w:line="340" w:lineRule="exact"/>
        <w:ind w:firstLine="720"/>
        <w:jc w:val="both"/>
        <w:rPr>
          <w:rFonts w:eastAsiaTheme="minorEastAsia"/>
          <w:b/>
          <w:bCs/>
          <w:color w:val="000000" w:themeColor="text1"/>
          <w:sz w:val="28"/>
          <w:szCs w:val="28"/>
          <w:lang w:val="nb-NO" w:eastAsia="ja-JP"/>
        </w:rPr>
      </w:pPr>
      <w:r w:rsidRPr="00211776">
        <w:rPr>
          <w:rFonts w:eastAsiaTheme="minorEastAsia"/>
          <w:b/>
          <w:bCs/>
          <w:color w:val="000000" w:themeColor="text1"/>
          <w:sz w:val="28"/>
          <w:szCs w:val="28"/>
          <w:lang w:val="nb-NO" w:eastAsia="ja-JP"/>
        </w:rPr>
        <w:t>3. Thời gian trình ban hành</w:t>
      </w:r>
    </w:p>
    <w:p w14:paraId="073042BB" w14:textId="12906D49" w:rsidR="00211776" w:rsidRDefault="00211776" w:rsidP="003944B4">
      <w:pPr>
        <w:tabs>
          <w:tab w:val="left" w:pos="0"/>
        </w:tabs>
        <w:spacing w:after="120" w:line="340" w:lineRule="exact"/>
        <w:ind w:firstLine="720"/>
        <w:jc w:val="both"/>
        <w:rPr>
          <w:rFonts w:eastAsiaTheme="minorEastAsia"/>
          <w:color w:val="000000" w:themeColor="text1"/>
          <w:sz w:val="28"/>
          <w:szCs w:val="28"/>
          <w:lang w:val="nb-NO" w:eastAsia="ja-JP"/>
        </w:rPr>
      </w:pPr>
      <w:r>
        <w:rPr>
          <w:rFonts w:eastAsiaTheme="minorEastAsia"/>
          <w:color w:val="000000" w:themeColor="text1"/>
          <w:sz w:val="28"/>
          <w:szCs w:val="28"/>
          <w:lang w:val="nb-NO" w:eastAsia="ja-JP"/>
        </w:rPr>
        <w:t>Dự kiến tháng 12 năm 2026</w:t>
      </w:r>
    </w:p>
    <w:p w14:paraId="08C6D27B" w14:textId="57A5DDD0" w:rsidR="00F4592C" w:rsidRPr="00726F6F" w:rsidRDefault="00726F6F" w:rsidP="00726F6F">
      <w:pPr>
        <w:tabs>
          <w:tab w:val="left" w:pos="0"/>
        </w:tabs>
        <w:spacing w:after="120" w:line="340" w:lineRule="exact"/>
        <w:ind w:firstLine="720"/>
        <w:jc w:val="both"/>
        <w:rPr>
          <w:rFonts w:eastAsiaTheme="minorEastAsia"/>
          <w:color w:val="000000" w:themeColor="text1"/>
          <w:sz w:val="28"/>
          <w:szCs w:val="28"/>
          <w:lang w:eastAsia="ja-JP"/>
        </w:rPr>
      </w:pPr>
      <w:r w:rsidRPr="00726F6F">
        <w:rPr>
          <w:rFonts w:eastAsiaTheme="minorEastAsia"/>
          <w:color w:val="000000" w:themeColor="text1"/>
          <w:sz w:val="28"/>
          <w:szCs w:val="28"/>
          <w:lang w:eastAsia="ja-JP"/>
        </w:rPr>
        <w:t xml:space="preserve">Trên đây là Tờ trình về Dự thảo Quyết định </w:t>
      </w:r>
      <w:r w:rsidRPr="00726F6F">
        <w:rPr>
          <w:rFonts w:eastAsiaTheme="minorEastAsia"/>
          <w:color w:val="000000" w:themeColor="text1"/>
          <w:sz w:val="28"/>
          <w:szCs w:val="28"/>
          <w:lang w:val="nb-NO" w:eastAsia="ja-JP"/>
        </w:rPr>
        <w:t xml:space="preserve">sửa đổi, bổ sung một số điều của Quyết định số 191/2025/QĐ-CTUBND ngày 17 tháng 10 năm 2025 của Chủ tịch Ủy ban nhân dân thành phố về quản lý và phân cấp thẩm quyền quyết định quản lý tài sản công thuộc phạm vi quản lý của Chủ tịch Uỷ ban nhân dân thành phố Hải Phòng. </w:t>
      </w:r>
      <w:r w:rsidR="00F4592C" w:rsidRPr="00726F6F">
        <w:rPr>
          <w:rFonts w:eastAsiaTheme="minorEastAsia"/>
          <w:color w:val="000000" w:themeColor="text1"/>
          <w:sz w:val="28"/>
          <w:szCs w:val="28"/>
          <w:lang w:eastAsia="ja-JP"/>
        </w:rPr>
        <w:t xml:space="preserve">Sở Tài chính </w:t>
      </w:r>
      <w:r w:rsidRPr="00726F6F">
        <w:rPr>
          <w:rFonts w:eastAsiaTheme="minorEastAsia"/>
          <w:color w:val="000000" w:themeColor="text1"/>
          <w:sz w:val="28"/>
          <w:szCs w:val="28"/>
          <w:lang w:val="en-US" w:eastAsia="ja-JP"/>
        </w:rPr>
        <w:t xml:space="preserve">xin </w:t>
      </w:r>
      <w:r w:rsidR="00F4592C" w:rsidRPr="00726F6F">
        <w:rPr>
          <w:rFonts w:eastAsiaTheme="minorEastAsia"/>
          <w:color w:val="000000" w:themeColor="text1"/>
          <w:sz w:val="28"/>
          <w:szCs w:val="28"/>
          <w:lang w:eastAsia="ja-JP"/>
        </w:rPr>
        <w:t>kính trình Chủ tịch Ủy ban nhân dân thành phố quyết định./.</w:t>
      </w:r>
    </w:p>
    <w:p w14:paraId="2CAADF01" w14:textId="6BFDF5AD" w:rsidR="006A099D" w:rsidRPr="001C3033" w:rsidRDefault="00507ED2" w:rsidP="003944B4">
      <w:pPr>
        <w:tabs>
          <w:tab w:val="left" w:pos="0"/>
        </w:tabs>
        <w:spacing w:after="120" w:line="340" w:lineRule="exact"/>
        <w:rPr>
          <w:bCs/>
          <w:i/>
          <w:iCs/>
          <w:color w:val="000000" w:themeColor="text1"/>
          <w:spacing w:val="-4"/>
          <w:sz w:val="28"/>
          <w:szCs w:val="28"/>
        </w:rPr>
      </w:pPr>
      <w:r w:rsidRPr="001C3033">
        <w:rPr>
          <w:bCs/>
          <w:i/>
          <w:iCs/>
          <w:color w:val="000000" w:themeColor="text1"/>
          <w:spacing w:val="-4"/>
          <w:sz w:val="28"/>
          <w:szCs w:val="28"/>
        </w:rPr>
        <w:tab/>
      </w:r>
      <w:r w:rsidR="00A81199" w:rsidRPr="001C3033">
        <w:rPr>
          <w:bCs/>
          <w:i/>
          <w:iCs/>
          <w:color w:val="000000" w:themeColor="text1"/>
          <w:spacing w:val="-4"/>
          <w:sz w:val="28"/>
          <w:szCs w:val="28"/>
        </w:rPr>
        <w:t>(</w:t>
      </w:r>
      <w:r w:rsidR="006A099D" w:rsidRPr="001C3033">
        <w:rPr>
          <w:bCs/>
          <w:i/>
          <w:iCs/>
          <w:color w:val="000000" w:themeColor="text1"/>
          <w:spacing w:val="-4"/>
          <w:sz w:val="28"/>
          <w:szCs w:val="28"/>
        </w:rPr>
        <w:t>Xin gửi kèm theo:</w:t>
      </w:r>
    </w:p>
    <w:p w14:paraId="00DFA6C9" w14:textId="1C6A9329" w:rsidR="006A099D" w:rsidRPr="001C3033" w:rsidRDefault="006A099D" w:rsidP="003944B4">
      <w:pPr>
        <w:tabs>
          <w:tab w:val="left" w:pos="0"/>
        </w:tabs>
        <w:spacing w:after="120" w:line="340" w:lineRule="exact"/>
        <w:jc w:val="both"/>
        <w:rPr>
          <w:i/>
          <w:iCs/>
          <w:color w:val="000000" w:themeColor="text1"/>
          <w:sz w:val="28"/>
          <w:szCs w:val="28"/>
        </w:rPr>
      </w:pPr>
      <w:r w:rsidRPr="001C3033">
        <w:rPr>
          <w:bCs/>
          <w:i/>
          <w:iCs/>
          <w:color w:val="000000" w:themeColor="text1"/>
          <w:spacing w:val="-4"/>
          <w:sz w:val="28"/>
          <w:szCs w:val="28"/>
        </w:rPr>
        <w:tab/>
      </w:r>
      <w:r w:rsidRPr="001C3033">
        <w:rPr>
          <w:i/>
          <w:iCs/>
          <w:color w:val="000000" w:themeColor="text1"/>
          <w:sz w:val="28"/>
          <w:szCs w:val="28"/>
        </w:rPr>
        <w:t>- Dự thảo Quyết định của</w:t>
      </w:r>
      <w:r w:rsidR="00F4592C">
        <w:rPr>
          <w:i/>
          <w:iCs/>
          <w:color w:val="000000" w:themeColor="text1"/>
          <w:sz w:val="28"/>
          <w:szCs w:val="28"/>
          <w:lang w:val="en-US"/>
        </w:rPr>
        <w:t xml:space="preserve"> Chủ tịch</w:t>
      </w:r>
      <w:r w:rsidRPr="001C3033">
        <w:rPr>
          <w:i/>
          <w:iCs/>
          <w:color w:val="000000" w:themeColor="text1"/>
          <w:sz w:val="28"/>
          <w:szCs w:val="28"/>
        </w:rPr>
        <w:t xml:space="preserve"> Ủy ban nhân dân thành phố;</w:t>
      </w:r>
    </w:p>
    <w:p w14:paraId="0D3D9B98" w14:textId="30207763" w:rsidR="006A099D" w:rsidRPr="001C3033" w:rsidRDefault="006A099D" w:rsidP="003944B4">
      <w:pPr>
        <w:tabs>
          <w:tab w:val="left" w:pos="0"/>
        </w:tabs>
        <w:spacing w:after="120" w:line="340" w:lineRule="exact"/>
        <w:jc w:val="both"/>
        <w:rPr>
          <w:i/>
          <w:iCs/>
          <w:color w:val="000000" w:themeColor="text1"/>
          <w:sz w:val="28"/>
          <w:szCs w:val="28"/>
        </w:rPr>
      </w:pPr>
      <w:r w:rsidRPr="001C3033">
        <w:rPr>
          <w:i/>
          <w:iCs/>
          <w:color w:val="000000" w:themeColor="text1"/>
          <w:sz w:val="28"/>
          <w:szCs w:val="28"/>
        </w:rPr>
        <w:lastRenderedPageBreak/>
        <w:tab/>
        <w:t>- Báo cáo thẩm định của Sở Tư pháp</w:t>
      </w:r>
      <w:r w:rsidR="00180D55" w:rsidRPr="001C3033">
        <w:rPr>
          <w:i/>
          <w:iCs/>
          <w:color w:val="000000" w:themeColor="text1"/>
          <w:sz w:val="28"/>
          <w:szCs w:val="28"/>
        </w:rPr>
        <w:t>;</w:t>
      </w:r>
    </w:p>
    <w:p w14:paraId="1F0E1E40" w14:textId="77777777" w:rsidR="006A099D" w:rsidRDefault="006A099D" w:rsidP="003944B4">
      <w:pPr>
        <w:tabs>
          <w:tab w:val="left" w:pos="0"/>
        </w:tabs>
        <w:spacing w:after="120" w:line="340" w:lineRule="exact"/>
        <w:jc w:val="both"/>
        <w:rPr>
          <w:i/>
          <w:iCs/>
          <w:color w:val="000000" w:themeColor="text1"/>
          <w:sz w:val="28"/>
          <w:szCs w:val="28"/>
          <w:lang w:val="en-US"/>
        </w:rPr>
      </w:pPr>
      <w:r w:rsidRPr="001C3033">
        <w:rPr>
          <w:i/>
          <w:iCs/>
          <w:color w:val="000000" w:themeColor="text1"/>
          <w:sz w:val="28"/>
          <w:szCs w:val="28"/>
        </w:rPr>
        <w:tab/>
      </w:r>
      <w:r w:rsidRPr="001C3033">
        <w:rPr>
          <w:i/>
          <w:iCs/>
          <w:color w:val="000000" w:themeColor="text1"/>
          <w:sz w:val="28"/>
          <w:szCs w:val="28"/>
          <w:lang w:val="en-US"/>
        </w:rPr>
        <w:t>- Bản so sánh, thuyết minh nội dung dự thảo;</w:t>
      </w:r>
    </w:p>
    <w:p w14:paraId="6980DB0B" w14:textId="79327986" w:rsidR="0089340C" w:rsidRDefault="0089340C" w:rsidP="003944B4">
      <w:pPr>
        <w:tabs>
          <w:tab w:val="left" w:pos="0"/>
        </w:tabs>
        <w:spacing w:after="120" w:line="340" w:lineRule="exact"/>
        <w:jc w:val="both"/>
        <w:rPr>
          <w:i/>
          <w:iCs/>
          <w:color w:val="000000" w:themeColor="text1"/>
          <w:sz w:val="28"/>
          <w:szCs w:val="28"/>
          <w:lang w:val="en-US"/>
        </w:rPr>
      </w:pPr>
      <w:r>
        <w:rPr>
          <w:i/>
          <w:iCs/>
          <w:color w:val="000000" w:themeColor="text1"/>
          <w:sz w:val="28"/>
          <w:szCs w:val="28"/>
          <w:lang w:val="en-US"/>
        </w:rPr>
        <w:tab/>
        <w:t>- Bản đánh giá thủ tục hành chính, việc phân cấp, thực hiện nhiệm vụ, quyền hạn được phân cấp, việc ứng dụng, thúc đẩy phát triển khoa học, công nghệ, đổi mới sáng tạo và chuyển đổi số;</w:t>
      </w:r>
    </w:p>
    <w:p w14:paraId="4A116517" w14:textId="604164BF" w:rsidR="002850F6" w:rsidRPr="001C3033" w:rsidRDefault="002850F6" w:rsidP="003944B4">
      <w:pPr>
        <w:tabs>
          <w:tab w:val="left" w:pos="0"/>
        </w:tabs>
        <w:spacing w:after="120" w:line="340" w:lineRule="exact"/>
        <w:jc w:val="both"/>
        <w:rPr>
          <w:i/>
          <w:iCs/>
          <w:color w:val="000000" w:themeColor="text1"/>
          <w:sz w:val="28"/>
          <w:szCs w:val="28"/>
          <w:lang w:val="en-US"/>
        </w:rPr>
      </w:pPr>
      <w:r>
        <w:rPr>
          <w:i/>
          <w:iCs/>
          <w:color w:val="000000" w:themeColor="text1"/>
          <w:sz w:val="28"/>
          <w:szCs w:val="28"/>
          <w:lang w:val="en-US"/>
        </w:rPr>
        <w:tab/>
        <w:t>- Văn bản hợp nhất;</w:t>
      </w:r>
    </w:p>
    <w:p w14:paraId="293FA0CF" w14:textId="6890E269" w:rsidR="006A099D" w:rsidRPr="001C3033" w:rsidRDefault="006A099D" w:rsidP="003944B4">
      <w:pPr>
        <w:tabs>
          <w:tab w:val="left" w:pos="0"/>
        </w:tabs>
        <w:spacing w:after="120" w:line="340" w:lineRule="exact"/>
        <w:jc w:val="both"/>
        <w:rPr>
          <w:i/>
          <w:iCs/>
          <w:color w:val="000000" w:themeColor="text1"/>
          <w:sz w:val="28"/>
          <w:szCs w:val="28"/>
          <w:lang w:val="en-US"/>
        </w:rPr>
      </w:pPr>
      <w:r w:rsidRPr="001C3033">
        <w:rPr>
          <w:i/>
          <w:iCs/>
          <w:color w:val="000000" w:themeColor="text1"/>
          <w:sz w:val="28"/>
          <w:szCs w:val="28"/>
          <w:lang w:val="en-US"/>
        </w:rPr>
        <w:tab/>
        <w:t>- Tổng hợp, nghiên cứu tiếp thu, giải trình các ý kiến góp ý</w:t>
      </w:r>
      <w:r w:rsidR="00180D55" w:rsidRPr="001C3033">
        <w:rPr>
          <w:i/>
          <w:iCs/>
          <w:color w:val="000000" w:themeColor="text1"/>
          <w:sz w:val="28"/>
          <w:szCs w:val="28"/>
          <w:lang w:val="en-US"/>
        </w:rPr>
        <w:t>;</w:t>
      </w:r>
    </w:p>
    <w:p w14:paraId="614CB258" w14:textId="1604FBBA" w:rsidR="00605170" w:rsidRPr="001C3033" w:rsidRDefault="006A099D" w:rsidP="003944B4">
      <w:pPr>
        <w:tabs>
          <w:tab w:val="left" w:pos="0"/>
        </w:tabs>
        <w:spacing w:after="120" w:line="340" w:lineRule="exact"/>
        <w:jc w:val="both"/>
        <w:rPr>
          <w:i/>
          <w:iCs/>
          <w:color w:val="000000" w:themeColor="text1"/>
          <w:sz w:val="28"/>
          <w:szCs w:val="28"/>
          <w:lang w:val="en-US"/>
        </w:rPr>
      </w:pPr>
      <w:r w:rsidRPr="001C3033">
        <w:rPr>
          <w:i/>
          <w:iCs/>
          <w:color w:val="000000" w:themeColor="text1"/>
          <w:sz w:val="28"/>
          <w:szCs w:val="28"/>
          <w:lang w:val="en-US"/>
        </w:rPr>
        <w:tab/>
        <w:t>- Các tài liệu khác có liên quan).</w:t>
      </w:r>
    </w:p>
    <w:p w14:paraId="59B4F79B" w14:textId="77777777" w:rsidR="006A099D" w:rsidRPr="001C3033" w:rsidRDefault="006A099D" w:rsidP="006A099D">
      <w:pPr>
        <w:tabs>
          <w:tab w:val="left" w:pos="0"/>
        </w:tabs>
        <w:spacing w:after="60" w:line="360" w:lineRule="exact"/>
        <w:jc w:val="both"/>
        <w:rPr>
          <w:i/>
          <w:iCs/>
          <w:color w:val="000000" w:themeColor="text1"/>
          <w:sz w:val="28"/>
          <w:szCs w:val="28"/>
          <w:lang w:val="en-US"/>
        </w:rPr>
      </w:pPr>
    </w:p>
    <w:tbl>
      <w:tblPr>
        <w:tblW w:w="8760" w:type="dxa"/>
        <w:tblLook w:val="0000" w:firstRow="0" w:lastRow="0" w:firstColumn="0" w:lastColumn="0" w:noHBand="0" w:noVBand="0"/>
      </w:tblPr>
      <w:tblGrid>
        <w:gridCol w:w="4503"/>
        <w:gridCol w:w="4257"/>
      </w:tblGrid>
      <w:tr w:rsidR="00B0053D" w:rsidRPr="001C3033" w14:paraId="385BFC9E" w14:textId="77777777" w:rsidTr="00BE581E">
        <w:tc>
          <w:tcPr>
            <w:tcW w:w="4503" w:type="dxa"/>
          </w:tcPr>
          <w:p w14:paraId="568FE48D" w14:textId="2D76303B" w:rsidR="00CA6EDB" w:rsidRPr="001C3033" w:rsidRDefault="0043369E" w:rsidP="00C67C59">
            <w:pPr>
              <w:rPr>
                <w:b/>
                <w:bCs/>
                <w:i/>
                <w:color w:val="000000" w:themeColor="text1"/>
                <w:lang w:val="nl-NL"/>
              </w:rPr>
            </w:pPr>
            <w:r w:rsidRPr="001C3033">
              <w:rPr>
                <w:b/>
                <w:bCs/>
                <w:i/>
                <w:color w:val="000000" w:themeColor="text1"/>
                <w:lang w:val="nl-NL"/>
              </w:rPr>
              <w:t>Nơi nhận</w:t>
            </w:r>
            <w:r w:rsidR="004328D2" w:rsidRPr="001C3033">
              <w:rPr>
                <w:b/>
                <w:bCs/>
                <w:i/>
                <w:color w:val="000000" w:themeColor="text1"/>
                <w:lang w:val="nl-NL"/>
              </w:rPr>
              <w:t>:</w:t>
            </w:r>
          </w:p>
          <w:p w14:paraId="6D57CDA7" w14:textId="0932A0F0" w:rsidR="003C3EFB" w:rsidRPr="001C3033" w:rsidRDefault="00E954EE" w:rsidP="00C67C59">
            <w:pPr>
              <w:rPr>
                <w:color w:val="000000" w:themeColor="text1"/>
                <w:sz w:val="22"/>
                <w:lang w:val="nl-NL"/>
              </w:rPr>
            </w:pPr>
            <w:r w:rsidRPr="001C3033">
              <w:rPr>
                <w:color w:val="000000" w:themeColor="text1"/>
                <w:sz w:val="22"/>
                <w:lang w:val="nl-NL"/>
              </w:rPr>
              <w:t xml:space="preserve">- Như </w:t>
            </w:r>
            <w:r w:rsidR="00ED5DBA" w:rsidRPr="001C3033">
              <w:rPr>
                <w:rFonts w:eastAsiaTheme="minorEastAsia"/>
                <w:color w:val="000000" w:themeColor="text1"/>
                <w:sz w:val="22"/>
                <w:lang w:val="nl-NL" w:eastAsia="ja-JP"/>
              </w:rPr>
              <w:t>trên</w:t>
            </w:r>
            <w:r w:rsidRPr="001C3033">
              <w:rPr>
                <w:color w:val="000000" w:themeColor="text1"/>
                <w:sz w:val="22"/>
                <w:lang w:val="nl-NL"/>
              </w:rPr>
              <w:t>;</w:t>
            </w:r>
          </w:p>
          <w:p w14:paraId="3D03BEF1" w14:textId="5F924B75" w:rsidR="006A099D" w:rsidRPr="001C3033" w:rsidRDefault="006A099D" w:rsidP="00C67C59">
            <w:pPr>
              <w:rPr>
                <w:color w:val="000000" w:themeColor="text1"/>
                <w:sz w:val="22"/>
                <w:lang w:val="nl-NL"/>
              </w:rPr>
            </w:pPr>
            <w:r w:rsidRPr="001C3033">
              <w:rPr>
                <w:color w:val="000000" w:themeColor="text1"/>
                <w:sz w:val="22"/>
                <w:lang w:val="nl-NL"/>
              </w:rPr>
              <w:t>- Sở Tư pháp</w:t>
            </w:r>
            <w:r w:rsidR="009C36AD" w:rsidRPr="001C3033">
              <w:rPr>
                <w:color w:val="000000" w:themeColor="text1"/>
                <w:sz w:val="22"/>
                <w:lang w:val="nl-NL"/>
              </w:rPr>
              <w:t>;</w:t>
            </w:r>
          </w:p>
          <w:p w14:paraId="0050A085" w14:textId="0D6CD933" w:rsidR="00FA3CE7" w:rsidRPr="001C3033" w:rsidRDefault="00984C63" w:rsidP="00C67C59">
            <w:pPr>
              <w:rPr>
                <w:color w:val="000000" w:themeColor="text1"/>
                <w:sz w:val="22"/>
                <w:lang w:val="nl-NL"/>
              </w:rPr>
            </w:pPr>
            <w:r w:rsidRPr="001C3033">
              <w:rPr>
                <w:color w:val="000000" w:themeColor="text1"/>
                <w:sz w:val="22"/>
                <w:lang w:val="nl-NL"/>
              </w:rPr>
              <w:t xml:space="preserve">- </w:t>
            </w:r>
            <w:r w:rsidR="00C14349" w:rsidRPr="001C3033">
              <w:rPr>
                <w:color w:val="000000" w:themeColor="text1"/>
                <w:sz w:val="22"/>
                <w:lang w:val="nl-NL"/>
              </w:rPr>
              <w:t>Giám đốc;</w:t>
            </w:r>
          </w:p>
          <w:p w14:paraId="2F261F77" w14:textId="18E4E6CF" w:rsidR="00984C63" w:rsidRPr="001C3033" w:rsidRDefault="00FA3CE7" w:rsidP="00C67C59">
            <w:pPr>
              <w:rPr>
                <w:color w:val="000000" w:themeColor="text1"/>
                <w:sz w:val="22"/>
                <w:lang w:val="nl-NL"/>
              </w:rPr>
            </w:pPr>
            <w:r w:rsidRPr="001C3033">
              <w:rPr>
                <w:color w:val="000000" w:themeColor="text1"/>
                <w:sz w:val="22"/>
                <w:lang w:val="nl-NL"/>
              </w:rPr>
              <w:t xml:space="preserve">- </w:t>
            </w:r>
            <w:r w:rsidR="00984C63" w:rsidRPr="001C3033">
              <w:rPr>
                <w:color w:val="000000" w:themeColor="text1"/>
                <w:sz w:val="22"/>
                <w:lang w:val="nl-NL"/>
              </w:rPr>
              <w:t>PGĐ N</w:t>
            </w:r>
            <w:r w:rsidRPr="001C3033">
              <w:rPr>
                <w:color w:val="000000" w:themeColor="text1"/>
                <w:sz w:val="22"/>
                <w:lang w:val="nl-NL"/>
              </w:rPr>
              <w:t>guyễn Đồng Kim;</w:t>
            </w:r>
          </w:p>
          <w:p w14:paraId="63343899" w14:textId="66673B19" w:rsidR="003C3EFB" w:rsidRPr="001C3033" w:rsidRDefault="003C3EFB" w:rsidP="00C67C59">
            <w:pPr>
              <w:rPr>
                <w:color w:val="000000" w:themeColor="text1"/>
                <w:sz w:val="22"/>
                <w:lang w:val="nl-NL"/>
              </w:rPr>
            </w:pPr>
            <w:r w:rsidRPr="001C3033">
              <w:rPr>
                <w:color w:val="000000" w:themeColor="text1"/>
                <w:sz w:val="22"/>
                <w:lang w:val="nl-NL"/>
              </w:rPr>
              <w:t>- Lưu: VT</w:t>
            </w:r>
            <w:r w:rsidR="00984C63" w:rsidRPr="001C3033">
              <w:rPr>
                <w:color w:val="000000" w:themeColor="text1"/>
                <w:sz w:val="22"/>
                <w:lang w:val="nl-NL"/>
              </w:rPr>
              <w:t>, QLCS.</w:t>
            </w:r>
          </w:p>
          <w:p w14:paraId="6F0D2CE2" w14:textId="5C23CD56" w:rsidR="00B41ADF" w:rsidRPr="001C3033" w:rsidRDefault="00B41ADF" w:rsidP="00C67C59">
            <w:pPr>
              <w:rPr>
                <w:i/>
                <w:iCs/>
                <w:color w:val="000000" w:themeColor="text1"/>
              </w:rPr>
            </w:pPr>
          </w:p>
        </w:tc>
        <w:tc>
          <w:tcPr>
            <w:tcW w:w="4257" w:type="dxa"/>
          </w:tcPr>
          <w:p w14:paraId="677FBA02" w14:textId="6B599C93" w:rsidR="00BC4173" w:rsidRPr="001C3033" w:rsidRDefault="00984C63" w:rsidP="00C67C59">
            <w:pPr>
              <w:jc w:val="center"/>
              <w:rPr>
                <w:b/>
                <w:bCs/>
                <w:color w:val="000000" w:themeColor="text1"/>
                <w:sz w:val="26"/>
              </w:rPr>
            </w:pPr>
            <w:r w:rsidRPr="001C3033">
              <w:rPr>
                <w:b/>
                <w:bCs/>
                <w:color w:val="000000" w:themeColor="text1"/>
                <w:sz w:val="26"/>
              </w:rPr>
              <w:t>GIÁM ĐỐC</w:t>
            </w:r>
          </w:p>
          <w:p w14:paraId="28805258" w14:textId="77777777" w:rsidR="008E03E9" w:rsidRPr="001C3033" w:rsidRDefault="008E03E9" w:rsidP="00C67C59">
            <w:pPr>
              <w:jc w:val="center"/>
              <w:rPr>
                <w:b/>
                <w:bCs/>
                <w:color w:val="000000" w:themeColor="text1"/>
              </w:rPr>
            </w:pPr>
          </w:p>
          <w:p w14:paraId="5DE3B28A" w14:textId="77777777" w:rsidR="0012790C" w:rsidRPr="001C3033" w:rsidRDefault="0012790C" w:rsidP="00C67C59">
            <w:pPr>
              <w:rPr>
                <w:b/>
                <w:bCs/>
                <w:color w:val="000000" w:themeColor="text1"/>
              </w:rPr>
            </w:pPr>
          </w:p>
          <w:p w14:paraId="31D3A78E" w14:textId="77777777" w:rsidR="00AF69C2" w:rsidRPr="001C3033" w:rsidRDefault="00AF69C2" w:rsidP="00C67C59">
            <w:pPr>
              <w:rPr>
                <w:b/>
                <w:bCs/>
                <w:color w:val="000000" w:themeColor="text1"/>
              </w:rPr>
            </w:pPr>
          </w:p>
          <w:p w14:paraId="524D3BA0" w14:textId="77777777" w:rsidR="003C3EFB" w:rsidRPr="001C3033" w:rsidRDefault="003C3EFB" w:rsidP="00C67C59">
            <w:pPr>
              <w:rPr>
                <w:b/>
                <w:bCs/>
                <w:color w:val="000000" w:themeColor="text1"/>
              </w:rPr>
            </w:pPr>
          </w:p>
          <w:p w14:paraId="0E76FFF4" w14:textId="77777777" w:rsidR="00984C63" w:rsidRPr="001C3033" w:rsidRDefault="00984C63" w:rsidP="00C67C59">
            <w:pPr>
              <w:rPr>
                <w:b/>
                <w:bCs/>
                <w:color w:val="000000" w:themeColor="text1"/>
              </w:rPr>
            </w:pPr>
          </w:p>
          <w:p w14:paraId="453E5EDC" w14:textId="77777777" w:rsidR="00984C63" w:rsidRPr="001C3033" w:rsidRDefault="00984C63" w:rsidP="00C67C59">
            <w:pPr>
              <w:rPr>
                <w:b/>
                <w:bCs/>
                <w:color w:val="000000" w:themeColor="text1"/>
              </w:rPr>
            </w:pPr>
          </w:p>
          <w:p w14:paraId="2770A879" w14:textId="77777777" w:rsidR="00A81D58" w:rsidRPr="001C3033" w:rsidRDefault="00A81D58" w:rsidP="00C67C59">
            <w:pPr>
              <w:rPr>
                <w:b/>
                <w:bCs/>
                <w:color w:val="000000" w:themeColor="text1"/>
              </w:rPr>
            </w:pPr>
          </w:p>
          <w:p w14:paraId="0345374C" w14:textId="77777777" w:rsidR="00BE581E" w:rsidRPr="001C3033" w:rsidRDefault="00BE581E" w:rsidP="00C67C59">
            <w:pPr>
              <w:rPr>
                <w:b/>
                <w:bCs/>
                <w:color w:val="000000" w:themeColor="text1"/>
              </w:rPr>
            </w:pPr>
          </w:p>
          <w:p w14:paraId="116705F3" w14:textId="7BF66DD3" w:rsidR="001B58B0" w:rsidRPr="001C3033" w:rsidRDefault="00984C63" w:rsidP="00B922A0">
            <w:pPr>
              <w:jc w:val="center"/>
              <w:rPr>
                <w:b/>
                <w:bCs/>
                <w:color w:val="000000" w:themeColor="text1"/>
                <w:sz w:val="28"/>
                <w:szCs w:val="28"/>
              </w:rPr>
            </w:pPr>
            <w:r w:rsidRPr="001C3033">
              <w:rPr>
                <w:b/>
                <w:bCs/>
                <w:color w:val="000000" w:themeColor="text1"/>
                <w:sz w:val="28"/>
              </w:rPr>
              <w:t>Nguyễn Ngọc Tú</w:t>
            </w:r>
          </w:p>
        </w:tc>
      </w:tr>
    </w:tbl>
    <w:p w14:paraId="106016FE" w14:textId="771608AF" w:rsidR="00D2082B" w:rsidRPr="001C3033" w:rsidRDefault="00D2082B" w:rsidP="00FB1EE2">
      <w:pPr>
        <w:rPr>
          <w:color w:val="000000" w:themeColor="text1"/>
          <w:sz w:val="28"/>
        </w:rPr>
      </w:pPr>
    </w:p>
    <w:sectPr w:rsidR="00D2082B" w:rsidRPr="001C3033" w:rsidSect="00763E48">
      <w:headerReference w:type="default" r:id="rId8"/>
      <w:footerReference w:type="default" r:id="rId9"/>
      <w:pgSz w:w="11907" w:h="16840" w:code="9"/>
      <w:pgMar w:top="1134" w:right="1134" w:bottom="1134" w:left="1701"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ED42AC" w14:textId="77777777" w:rsidR="00ED072F" w:rsidRDefault="00ED072F">
      <w:r>
        <w:separator/>
      </w:r>
    </w:p>
  </w:endnote>
  <w:endnote w:type="continuationSeparator" w:id="0">
    <w:p w14:paraId="385FA2C1" w14:textId="77777777" w:rsidR="00ED072F" w:rsidRDefault="00ED07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Times New Roman"/>
    <w:charset w:val="00"/>
    <w:family w:val="swiss"/>
    <w:pitch w:val="variable"/>
    <w:sig w:usb0="00000003" w:usb1="00000000" w:usb2="00000000" w:usb3="00000000" w:csb0="00000001" w:csb1="00000000"/>
  </w:font>
  <w:font w:name=".VnTimeH">
    <w:altName w:val="Times New Roman"/>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1335AC" w14:textId="0819FD86" w:rsidR="00C66E89" w:rsidRDefault="00C66E89" w:rsidP="0049670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83061C" w14:textId="77777777" w:rsidR="00ED072F" w:rsidRDefault="00ED072F">
      <w:r>
        <w:separator/>
      </w:r>
    </w:p>
  </w:footnote>
  <w:footnote w:type="continuationSeparator" w:id="0">
    <w:p w14:paraId="68D27A0D" w14:textId="77777777" w:rsidR="00ED072F" w:rsidRDefault="00ED07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81379502"/>
      <w:docPartObj>
        <w:docPartGallery w:val="Page Numbers (Top of Page)"/>
        <w:docPartUnique/>
      </w:docPartObj>
    </w:sdtPr>
    <w:sdtEndPr>
      <w:rPr>
        <w:noProof/>
      </w:rPr>
    </w:sdtEndPr>
    <w:sdtContent>
      <w:p w14:paraId="5148FD7A" w14:textId="0F999222" w:rsidR="006A39B8" w:rsidRDefault="006A39B8">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2247B28F" w14:textId="77777777" w:rsidR="006A39B8" w:rsidRDefault="006A39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A644BD"/>
    <w:multiLevelType w:val="hybridMultilevel"/>
    <w:tmpl w:val="1944B6A6"/>
    <w:lvl w:ilvl="0" w:tplc="0BEA7E20">
      <w:start w:val="1"/>
      <w:numFmt w:val="decimal"/>
      <w:lvlText w:val="%1."/>
      <w:lvlJc w:val="left"/>
      <w:pPr>
        <w:ind w:left="1125" w:hanging="36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1" w15:restartNumberingAfterBreak="0">
    <w:nsid w:val="060B0668"/>
    <w:multiLevelType w:val="hybridMultilevel"/>
    <w:tmpl w:val="4882FD40"/>
    <w:lvl w:ilvl="0" w:tplc="D5F00176">
      <w:start w:val="1"/>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2" w15:restartNumberingAfterBreak="0">
    <w:nsid w:val="07D76108"/>
    <w:multiLevelType w:val="hybridMultilevel"/>
    <w:tmpl w:val="C10A429A"/>
    <w:lvl w:ilvl="0" w:tplc="ADD0AE00">
      <w:start w:val="1"/>
      <w:numFmt w:val="lowerLetter"/>
      <w:lvlText w:val="%1)"/>
      <w:lvlJc w:val="left"/>
      <w:pPr>
        <w:ind w:left="1485" w:hanging="360"/>
      </w:pPr>
      <w:rPr>
        <w:rFonts w:hint="default"/>
      </w:r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3" w15:restartNumberingAfterBreak="0">
    <w:nsid w:val="0AC146C0"/>
    <w:multiLevelType w:val="hybridMultilevel"/>
    <w:tmpl w:val="3E0CD728"/>
    <w:lvl w:ilvl="0" w:tplc="ADAE88EC">
      <w:numFmt w:val="bullet"/>
      <w:lvlText w:val="-"/>
      <w:lvlJc w:val="left"/>
      <w:pPr>
        <w:ind w:left="1485" w:hanging="360"/>
      </w:pPr>
      <w:rPr>
        <w:rFonts w:ascii="Times New Roman" w:eastAsia="SimSun" w:hAnsi="Times New Roman" w:cs="Times New Roman"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4" w15:restartNumberingAfterBreak="0">
    <w:nsid w:val="193F4BB5"/>
    <w:multiLevelType w:val="hybridMultilevel"/>
    <w:tmpl w:val="140685EE"/>
    <w:lvl w:ilvl="0" w:tplc="47FE4276">
      <w:start w:val="3"/>
      <w:numFmt w:val="lowerLetter"/>
      <w:lvlText w:val="%1)"/>
      <w:lvlJc w:val="left"/>
      <w:pPr>
        <w:ind w:left="1125" w:hanging="36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5" w15:restartNumberingAfterBreak="0">
    <w:nsid w:val="1A560F8B"/>
    <w:multiLevelType w:val="hybridMultilevel"/>
    <w:tmpl w:val="D4208C96"/>
    <w:lvl w:ilvl="0" w:tplc="93BE771C">
      <w:start w:val="1"/>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6" w15:restartNumberingAfterBreak="0">
    <w:nsid w:val="237F67DA"/>
    <w:multiLevelType w:val="hybridMultilevel"/>
    <w:tmpl w:val="93D25242"/>
    <w:lvl w:ilvl="0" w:tplc="2EE8DB5A">
      <w:numFmt w:val="bullet"/>
      <w:lvlText w:val="-"/>
      <w:lvlJc w:val="left"/>
      <w:pPr>
        <w:ind w:left="1125" w:hanging="360"/>
      </w:pPr>
      <w:rPr>
        <w:rFonts w:ascii="Times New Roman" w:eastAsia="SimSun" w:hAnsi="Times New Roman" w:cs="Times New Roman"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7" w15:restartNumberingAfterBreak="0">
    <w:nsid w:val="261A7809"/>
    <w:multiLevelType w:val="hybridMultilevel"/>
    <w:tmpl w:val="A1B2D4F4"/>
    <w:lvl w:ilvl="0" w:tplc="AD8EAF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6490A3B"/>
    <w:multiLevelType w:val="hybridMultilevel"/>
    <w:tmpl w:val="EDC8D1D0"/>
    <w:lvl w:ilvl="0" w:tplc="5E24FC2C">
      <w:start w:val="1"/>
      <w:numFmt w:val="decimal"/>
      <w:lvlText w:val="%1."/>
      <w:lvlJc w:val="left"/>
      <w:pPr>
        <w:ind w:left="1125" w:hanging="36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9" w15:restartNumberingAfterBreak="0">
    <w:nsid w:val="292236C4"/>
    <w:multiLevelType w:val="hybridMultilevel"/>
    <w:tmpl w:val="3A3673C4"/>
    <w:lvl w:ilvl="0" w:tplc="462C6E70">
      <w:start w:val="1"/>
      <w:numFmt w:val="decimal"/>
      <w:lvlText w:val="%1."/>
      <w:lvlJc w:val="left"/>
      <w:pPr>
        <w:tabs>
          <w:tab w:val="num" w:pos="899"/>
        </w:tabs>
        <w:ind w:left="899" w:hanging="360"/>
      </w:pPr>
      <w:rPr>
        <w:rFonts w:hint="default"/>
      </w:rPr>
    </w:lvl>
    <w:lvl w:ilvl="1" w:tplc="04090019" w:tentative="1">
      <w:start w:val="1"/>
      <w:numFmt w:val="lowerLetter"/>
      <w:lvlText w:val="%2."/>
      <w:lvlJc w:val="left"/>
      <w:pPr>
        <w:tabs>
          <w:tab w:val="num" w:pos="1619"/>
        </w:tabs>
        <w:ind w:left="1619" w:hanging="360"/>
      </w:pPr>
    </w:lvl>
    <w:lvl w:ilvl="2" w:tplc="0409001B" w:tentative="1">
      <w:start w:val="1"/>
      <w:numFmt w:val="lowerRoman"/>
      <w:lvlText w:val="%3."/>
      <w:lvlJc w:val="right"/>
      <w:pPr>
        <w:tabs>
          <w:tab w:val="num" w:pos="2339"/>
        </w:tabs>
        <w:ind w:left="2339" w:hanging="180"/>
      </w:pPr>
    </w:lvl>
    <w:lvl w:ilvl="3" w:tplc="0409000F" w:tentative="1">
      <w:start w:val="1"/>
      <w:numFmt w:val="decimal"/>
      <w:lvlText w:val="%4."/>
      <w:lvlJc w:val="left"/>
      <w:pPr>
        <w:tabs>
          <w:tab w:val="num" w:pos="3059"/>
        </w:tabs>
        <w:ind w:left="3059" w:hanging="360"/>
      </w:pPr>
    </w:lvl>
    <w:lvl w:ilvl="4" w:tplc="04090019" w:tentative="1">
      <w:start w:val="1"/>
      <w:numFmt w:val="lowerLetter"/>
      <w:lvlText w:val="%5."/>
      <w:lvlJc w:val="left"/>
      <w:pPr>
        <w:tabs>
          <w:tab w:val="num" w:pos="3779"/>
        </w:tabs>
        <w:ind w:left="3779" w:hanging="360"/>
      </w:pPr>
    </w:lvl>
    <w:lvl w:ilvl="5" w:tplc="0409001B" w:tentative="1">
      <w:start w:val="1"/>
      <w:numFmt w:val="lowerRoman"/>
      <w:lvlText w:val="%6."/>
      <w:lvlJc w:val="right"/>
      <w:pPr>
        <w:tabs>
          <w:tab w:val="num" w:pos="4499"/>
        </w:tabs>
        <w:ind w:left="4499" w:hanging="180"/>
      </w:pPr>
    </w:lvl>
    <w:lvl w:ilvl="6" w:tplc="0409000F" w:tentative="1">
      <w:start w:val="1"/>
      <w:numFmt w:val="decimal"/>
      <w:lvlText w:val="%7."/>
      <w:lvlJc w:val="left"/>
      <w:pPr>
        <w:tabs>
          <w:tab w:val="num" w:pos="5219"/>
        </w:tabs>
        <w:ind w:left="5219" w:hanging="360"/>
      </w:pPr>
    </w:lvl>
    <w:lvl w:ilvl="7" w:tplc="04090019" w:tentative="1">
      <w:start w:val="1"/>
      <w:numFmt w:val="lowerLetter"/>
      <w:lvlText w:val="%8."/>
      <w:lvlJc w:val="left"/>
      <w:pPr>
        <w:tabs>
          <w:tab w:val="num" w:pos="5939"/>
        </w:tabs>
        <w:ind w:left="5939" w:hanging="360"/>
      </w:pPr>
    </w:lvl>
    <w:lvl w:ilvl="8" w:tplc="0409001B" w:tentative="1">
      <w:start w:val="1"/>
      <w:numFmt w:val="lowerRoman"/>
      <w:lvlText w:val="%9."/>
      <w:lvlJc w:val="right"/>
      <w:pPr>
        <w:tabs>
          <w:tab w:val="num" w:pos="6659"/>
        </w:tabs>
        <w:ind w:left="6659" w:hanging="180"/>
      </w:pPr>
    </w:lvl>
  </w:abstractNum>
  <w:abstractNum w:abstractNumId="10" w15:restartNumberingAfterBreak="0">
    <w:nsid w:val="2A6D47A2"/>
    <w:multiLevelType w:val="hybridMultilevel"/>
    <w:tmpl w:val="0510A2F6"/>
    <w:lvl w:ilvl="0" w:tplc="8FB82CA4">
      <w:start w:val="3"/>
      <w:numFmt w:val="bullet"/>
      <w:lvlText w:val="-"/>
      <w:lvlJc w:val="left"/>
      <w:pPr>
        <w:ind w:left="1125" w:hanging="360"/>
      </w:pPr>
      <w:rPr>
        <w:rFonts w:ascii="Times New Roman" w:eastAsia="SimSun" w:hAnsi="Times New Roman" w:cs="Times New Roman"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1" w15:restartNumberingAfterBreak="0">
    <w:nsid w:val="2CC53AA6"/>
    <w:multiLevelType w:val="hybridMultilevel"/>
    <w:tmpl w:val="27EAAC7E"/>
    <w:lvl w:ilvl="0" w:tplc="9F52B2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E5536F1"/>
    <w:multiLevelType w:val="hybridMultilevel"/>
    <w:tmpl w:val="2306F8F6"/>
    <w:lvl w:ilvl="0" w:tplc="CD68AE5A">
      <w:start w:val="1"/>
      <w:numFmt w:val="decimal"/>
      <w:lvlText w:val="%1."/>
      <w:lvlJc w:val="left"/>
      <w:pPr>
        <w:ind w:left="1125" w:hanging="36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13" w15:restartNumberingAfterBreak="0">
    <w:nsid w:val="33174522"/>
    <w:multiLevelType w:val="hybridMultilevel"/>
    <w:tmpl w:val="2B92F684"/>
    <w:lvl w:ilvl="0" w:tplc="B20E346A">
      <w:start w:val="1"/>
      <w:numFmt w:val="decimal"/>
      <w:lvlText w:val="%1."/>
      <w:lvlJc w:val="left"/>
      <w:pPr>
        <w:ind w:left="1125" w:hanging="36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14" w15:restartNumberingAfterBreak="0">
    <w:nsid w:val="3BD75736"/>
    <w:multiLevelType w:val="hybridMultilevel"/>
    <w:tmpl w:val="C8027F02"/>
    <w:lvl w:ilvl="0" w:tplc="2B4E9C26">
      <w:start w:val="1"/>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422FEE"/>
    <w:multiLevelType w:val="hybridMultilevel"/>
    <w:tmpl w:val="C41E3A3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F9B55CE"/>
    <w:multiLevelType w:val="hybridMultilevel"/>
    <w:tmpl w:val="85D483EC"/>
    <w:lvl w:ilvl="0" w:tplc="D1BCD6EA">
      <w:numFmt w:val="bullet"/>
      <w:lvlText w:val="-"/>
      <w:lvlJc w:val="left"/>
      <w:pPr>
        <w:ind w:left="1125" w:hanging="360"/>
      </w:pPr>
      <w:rPr>
        <w:rFonts w:ascii="Times New Roman" w:eastAsia="SimSun" w:hAnsi="Times New Roman" w:cs="Times New Roman"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7" w15:restartNumberingAfterBreak="0">
    <w:nsid w:val="3FF4282F"/>
    <w:multiLevelType w:val="hybridMultilevel"/>
    <w:tmpl w:val="5F8AB388"/>
    <w:lvl w:ilvl="0" w:tplc="8444B4B6">
      <w:numFmt w:val="bullet"/>
      <w:lvlText w:val="-"/>
      <w:lvlJc w:val="left"/>
      <w:pPr>
        <w:ind w:left="1125" w:hanging="360"/>
      </w:pPr>
      <w:rPr>
        <w:rFonts w:ascii="Times New Roman" w:eastAsia="SimSun" w:hAnsi="Times New Roman" w:cs="Times New Roman"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8" w15:restartNumberingAfterBreak="0">
    <w:nsid w:val="41617122"/>
    <w:multiLevelType w:val="hybridMultilevel"/>
    <w:tmpl w:val="5B8201E0"/>
    <w:lvl w:ilvl="0" w:tplc="2E503B1E">
      <w:start w:val="1"/>
      <w:numFmt w:val="decimal"/>
      <w:lvlText w:val="%1."/>
      <w:lvlJc w:val="left"/>
      <w:pPr>
        <w:ind w:left="1125" w:hanging="36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19" w15:restartNumberingAfterBreak="0">
    <w:nsid w:val="41B44827"/>
    <w:multiLevelType w:val="hybridMultilevel"/>
    <w:tmpl w:val="D9B825B6"/>
    <w:lvl w:ilvl="0" w:tplc="8E68B7FC">
      <w:numFmt w:val="bullet"/>
      <w:lvlText w:val="-"/>
      <w:lvlJc w:val="left"/>
      <w:pPr>
        <w:ind w:left="927" w:hanging="360"/>
      </w:pPr>
      <w:rPr>
        <w:rFonts w:ascii="Times New Roman" w:eastAsia="SimSu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0" w15:restartNumberingAfterBreak="0">
    <w:nsid w:val="454C362E"/>
    <w:multiLevelType w:val="hybridMultilevel"/>
    <w:tmpl w:val="2B7C7E24"/>
    <w:lvl w:ilvl="0" w:tplc="222092F4">
      <w:start w:val="1"/>
      <w:numFmt w:val="decimal"/>
      <w:lvlText w:val="%1."/>
      <w:lvlJc w:val="left"/>
      <w:pPr>
        <w:tabs>
          <w:tab w:val="num" w:pos="1770"/>
        </w:tabs>
        <w:ind w:left="1770" w:hanging="105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15:restartNumberingAfterBreak="0">
    <w:nsid w:val="46836021"/>
    <w:multiLevelType w:val="hybridMultilevel"/>
    <w:tmpl w:val="EC6C7734"/>
    <w:lvl w:ilvl="0" w:tplc="1788218A">
      <w:numFmt w:val="bullet"/>
      <w:lvlText w:val="-"/>
      <w:lvlJc w:val="left"/>
      <w:pPr>
        <w:ind w:left="1440" w:hanging="360"/>
      </w:pPr>
      <w:rPr>
        <w:rFonts w:ascii="Times New Roman" w:eastAsia="SimSu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68466BB"/>
    <w:multiLevelType w:val="hybridMultilevel"/>
    <w:tmpl w:val="61D6BB0A"/>
    <w:lvl w:ilvl="0" w:tplc="D8EEA946">
      <w:start w:val="4"/>
      <w:numFmt w:val="bullet"/>
      <w:lvlText w:val="-"/>
      <w:lvlJc w:val="left"/>
      <w:pPr>
        <w:ind w:left="1125" w:hanging="360"/>
      </w:pPr>
      <w:rPr>
        <w:rFonts w:ascii="Times New Roman" w:eastAsia="SimSun" w:hAnsi="Times New Roman" w:cs="Times New Roman"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23" w15:restartNumberingAfterBreak="0">
    <w:nsid w:val="48D136D2"/>
    <w:multiLevelType w:val="hybridMultilevel"/>
    <w:tmpl w:val="A54ABAD0"/>
    <w:lvl w:ilvl="0" w:tplc="40CE9F88">
      <w:start w:val="1"/>
      <w:numFmt w:val="lowerLetter"/>
      <w:lvlText w:val="%1)"/>
      <w:lvlJc w:val="left"/>
      <w:pPr>
        <w:ind w:left="1125" w:hanging="36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24" w15:restartNumberingAfterBreak="0">
    <w:nsid w:val="49713527"/>
    <w:multiLevelType w:val="hybridMultilevel"/>
    <w:tmpl w:val="043849EC"/>
    <w:lvl w:ilvl="0" w:tplc="86FA9044">
      <w:start w:val="1"/>
      <w:numFmt w:val="decimal"/>
      <w:lvlText w:val="%1."/>
      <w:lvlJc w:val="left"/>
      <w:pPr>
        <w:ind w:left="1125" w:hanging="36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25" w15:restartNumberingAfterBreak="0">
    <w:nsid w:val="5146281C"/>
    <w:multiLevelType w:val="hybridMultilevel"/>
    <w:tmpl w:val="C81C7D2A"/>
    <w:lvl w:ilvl="0" w:tplc="3E80342C">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21E7DF6"/>
    <w:multiLevelType w:val="hybridMultilevel"/>
    <w:tmpl w:val="A15EFE00"/>
    <w:lvl w:ilvl="0" w:tplc="8AD0F452">
      <w:start w:val="1"/>
      <w:numFmt w:val="decimal"/>
      <w:lvlText w:val="%1."/>
      <w:lvlJc w:val="left"/>
      <w:pPr>
        <w:ind w:left="1140" w:hanging="375"/>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27" w15:restartNumberingAfterBreak="0">
    <w:nsid w:val="58FF7C7C"/>
    <w:multiLevelType w:val="hybridMultilevel"/>
    <w:tmpl w:val="E922746C"/>
    <w:lvl w:ilvl="0" w:tplc="353EDB40">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9AB4C36"/>
    <w:multiLevelType w:val="hybridMultilevel"/>
    <w:tmpl w:val="C3588098"/>
    <w:lvl w:ilvl="0" w:tplc="D050098C">
      <w:start w:val="4"/>
      <w:numFmt w:val="bullet"/>
      <w:lvlText w:val="-"/>
      <w:lvlJc w:val="left"/>
      <w:pPr>
        <w:ind w:left="1125" w:hanging="360"/>
      </w:pPr>
      <w:rPr>
        <w:rFonts w:ascii="Times New Roman" w:eastAsia="SimSun" w:hAnsi="Times New Roman" w:cs="Times New Roman"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29" w15:restartNumberingAfterBreak="0">
    <w:nsid w:val="5AE013AE"/>
    <w:multiLevelType w:val="hybridMultilevel"/>
    <w:tmpl w:val="32B0111C"/>
    <w:lvl w:ilvl="0" w:tplc="37B2165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0" w15:restartNumberingAfterBreak="0">
    <w:nsid w:val="5DEC709E"/>
    <w:multiLevelType w:val="hybridMultilevel"/>
    <w:tmpl w:val="CDE09E06"/>
    <w:lvl w:ilvl="0" w:tplc="2C88A3F0">
      <w:start w:val="1"/>
      <w:numFmt w:val="bullet"/>
      <w:lvlText w:val="-"/>
      <w:lvlJc w:val="left"/>
      <w:pPr>
        <w:ind w:left="1125" w:hanging="360"/>
      </w:pPr>
      <w:rPr>
        <w:rFonts w:ascii="Times New Roman" w:eastAsia="SimSun" w:hAnsi="Times New Roman" w:cs="Times New Roman"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31" w15:restartNumberingAfterBreak="0">
    <w:nsid w:val="678E0B00"/>
    <w:multiLevelType w:val="hybridMultilevel"/>
    <w:tmpl w:val="94506774"/>
    <w:lvl w:ilvl="0" w:tplc="BFB40C92">
      <w:start w:val="1"/>
      <w:numFmt w:val="decimal"/>
      <w:lvlText w:val="%1."/>
      <w:lvlJc w:val="left"/>
      <w:pPr>
        <w:ind w:left="1125" w:hanging="36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32" w15:restartNumberingAfterBreak="0">
    <w:nsid w:val="689F6B16"/>
    <w:multiLevelType w:val="hybridMultilevel"/>
    <w:tmpl w:val="A9E2D7C0"/>
    <w:lvl w:ilvl="0" w:tplc="5316CE1C">
      <w:start w:val="1"/>
      <w:numFmt w:val="decimal"/>
      <w:lvlText w:val="%1."/>
      <w:lvlJc w:val="left"/>
      <w:pPr>
        <w:ind w:left="1125" w:hanging="36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33" w15:restartNumberingAfterBreak="0">
    <w:nsid w:val="6D3566CF"/>
    <w:multiLevelType w:val="hybridMultilevel"/>
    <w:tmpl w:val="F07697DA"/>
    <w:lvl w:ilvl="0" w:tplc="0C3253CA">
      <w:start w:val="1"/>
      <w:numFmt w:val="decimal"/>
      <w:lvlText w:val="%1."/>
      <w:lvlJc w:val="left"/>
      <w:pPr>
        <w:ind w:left="1125" w:hanging="36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34" w15:restartNumberingAfterBreak="0">
    <w:nsid w:val="6D8C5FA0"/>
    <w:multiLevelType w:val="hybridMultilevel"/>
    <w:tmpl w:val="74DC8278"/>
    <w:lvl w:ilvl="0" w:tplc="6BD6927E">
      <w:start w:val="1"/>
      <w:numFmt w:val="decimal"/>
      <w:lvlText w:val="%1."/>
      <w:lvlJc w:val="left"/>
      <w:pPr>
        <w:ind w:left="1125" w:hanging="36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35" w15:restartNumberingAfterBreak="0">
    <w:nsid w:val="6D8D09ED"/>
    <w:multiLevelType w:val="hybridMultilevel"/>
    <w:tmpl w:val="FE8CD3F2"/>
    <w:lvl w:ilvl="0" w:tplc="4AEA7258">
      <w:start w:val="1"/>
      <w:numFmt w:val="lowerLetter"/>
      <w:lvlText w:val="%1)"/>
      <w:lvlJc w:val="left"/>
      <w:pPr>
        <w:ind w:left="1125" w:hanging="36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36" w15:restartNumberingAfterBreak="0">
    <w:nsid w:val="711E4A8A"/>
    <w:multiLevelType w:val="hybridMultilevel"/>
    <w:tmpl w:val="3FC61A46"/>
    <w:lvl w:ilvl="0" w:tplc="A0066D1C">
      <w:start w:val="1"/>
      <w:numFmt w:val="decimal"/>
      <w:lvlText w:val="%1."/>
      <w:lvlJc w:val="left"/>
      <w:pPr>
        <w:ind w:left="1125" w:hanging="36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37" w15:restartNumberingAfterBreak="0">
    <w:nsid w:val="72A85F63"/>
    <w:multiLevelType w:val="hybridMultilevel"/>
    <w:tmpl w:val="B3DEC6FE"/>
    <w:lvl w:ilvl="0" w:tplc="813A2E0A">
      <w:start w:val="1"/>
      <w:numFmt w:val="decimal"/>
      <w:lvlText w:val="%1."/>
      <w:lvlJc w:val="left"/>
      <w:pPr>
        <w:tabs>
          <w:tab w:val="num" w:pos="1500"/>
        </w:tabs>
        <w:ind w:left="1500" w:hanging="360"/>
      </w:pPr>
      <w:rPr>
        <w:rFonts w:hint="default"/>
      </w:rPr>
    </w:lvl>
    <w:lvl w:ilvl="1" w:tplc="04090019" w:tentative="1">
      <w:start w:val="1"/>
      <w:numFmt w:val="lowerLetter"/>
      <w:lvlText w:val="%2."/>
      <w:lvlJc w:val="left"/>
      <w:pPr>
        <w:tabs>
          <w:tab w:val="num" w:pos="2220"/>
        </w:tabs>
        <w:ind w:left="2220" w:hanging="360"/>
      </w:pPr>
    </w:lvl>
    <w:lvl w:ilvl="2" w:tplc="0409001B" w:tentative="1">
      <w:start w:val="1"/>
      <w:numFmt w:val="lowerRoman"/>
      <w:lvlText w:val="%3."/>
      <w:lvlJc w:val="right"/>
      <w:pPr>
        <w:tabs>
          <w:tab w:val="num" w:pos="2940"/>
        </w:tabs>
        <w:ind w:left="2940" w:hanging="180"/>
      </w:pPr>
    </w:lvl>
    <w:lvl w:ilvl="3" w:tplc="0409000F" w:tentative="1">
      <w:start w:val="1"/>
      <w:numFmt w:val="decimal"/>
      <w:lvlText w:val="%4."/>
      <w:lvlJc w:val="left"/>
      <w:pPr>
        <w:tabs>
          <w:tab w:val="num" w:pos="3660"/>
        </w:tabs>
        <w:ind w:left="3660" w:hanging="360"/>
      </w:pPr>
    </w:lvl>
    <w:lvl w:ilvl="4" w:tplc="04090019" w:tentative="1">
      <w:start w:val="1"/>
      <w:numFmt w:val="lowerLetter"/>
      <w:lvlText w:val="%5."/>
      <w:lvlJc w:val="left"/>
      <w:pPr>
        <w:tabs>
          <w:tab w:val="num" w:pos="4380"/>
        </w:tabs>
        <w:ind w:left="4380" w:hanging="360"/>
      </w:pPr>
    </w:lvl>
    <w:lvl w:ilvl="5" w:tplc="0409001B" w:tentative="1">
      <w:start w:val="1"/>
      <w:numFmt w:val="lowerRoman"/>
      <w:lvlText w:val="%6."/>
      <w:lvlJc w:val="right"/>
      <w:pPr>
        <w:tabs>
          <w:tab w:val="num" w:pos="5100"/>
        </w:tabs>
        <w:ind w:left="5100" w:hanging="180"/>
      </w:pPr>
    </w:lvl>
    <w:lvl w:ilvl="6" w:tplc="0409000F" w:tentative="1">
      <w:start w:val="1"/>
      <w:numFmt w:val="decimal"/>
      <w:lvlText w:val="%7."/>
      <w:lvlJc w:val="left"/>
      <w:pPr>
        <w:tabs>
          <w:tab w:val="num" w:pos="5820"/>
        </w:tabs>
        <w:ind w:left="5820" w:hanging="360"/>
      </w:pPr>
    </w:lvl>
    <w:lvl w:ilvl="7" w:tplc="04090019" w:tentative="1">
      <w:start w:val="1"/>
      <w:numFmt w:val="lowerLetter"/>
      <w:lvlText w:val="%8."/>
      <w:lvlJc w:val="left"/>
      <w:pPr>
        <w:tabs>
          <w:tab w:val="num" w:pos="6540"/>
        </w:tabs>
        <w:ind w:left="6540" w:hanging="360"/>
      </w:pPr>
    </w:lvl>
    <w:lvl w:ilvl="8" w:tplc="0409001B" w:tentative="1">
      <w:start w:val="1"/>
      <w:numFmt w:val="lowerRoman"/>
      <w:lvlText w:val="%9."/>
      <w:lvlJc w:val="right"/>
      <w:pPr>
        <w:tabs>
          <w:tab w:val="num" w:pos="7260"/>
        </w:tabs>
        <w:ind w:left="7260" w:hanging="180"/>
      </w:pPr>
    </w:lvl>
  </w:abstractNum>
  <w:abstractNum w:abstractNumId="38" w15:restartNumberingAfterBreak="0">
    <w:nsid w:val="74AE0FF8"/>
    <w:multiLevelType w:val="hybridMultilevel"/>
    <w:tmpl w:val="79AC58E0"/>
    <w:lvl w:ilvl="0" w:tplc="1F544048">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A6D7ACB"/>
    <w:multiLevelType w:val="hybridMultilevel"/>
    <w:tmpl w:val="7E448F8C"/>
    <w:lvl w:ilvl="0" w:tplc="6BF0320C">
      <w:numFmt w:val="bullet"/>
      <w:lvlText w:val="-"/>
      <w:lvlJc w:val="left"/>
      <w:pPr>
        <w:ind w:left="1080" w:hanging="360"/>
      </w:pPr>
      <w:rPr>
        <w:rFonts w:ascii="Times New Roman" w:eastAsia="SimSu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020424078">
    <w:abstractNumId w:val="9"/>
  </w:num>
  <w:num w:numId="2" w16cid:durableId="1801918061">
    <w:abstractNumId w:val="37"/>
  </w:num>
  <w:num w:numId="3" w16cid:durableId="1459104093">
    <w:abstractNumId w:val="15"/>
  </w:num>
  <w:num w:numId="4" w16cid:durableId="1628777268">
    <w:abstractNumId w:val="1"/>
  </w:num>
  <w:num w:numId="5" w16cid:durableId="1469013126">
    <w:abstractNumId w:val="5"/>
  </w:num>
  <w:num w:numId="6" w16cid:durableId="719324563">
    <w:abstractNumId w:val="20"/>
  </w:num>
  <w:num w:numId="7" w16cid:durableId="1740668313">
    <w:abstractNumId w:val="29"/>
  </w:num>
  <w:num w:numId="8" w16cid:durableId="1010303748">
    <w:abstractNumId w:val="25"/>
  </w:num>
  <w:num w:numId="9" w16cid:durableId="1863082488">
    <w:abstractNumId w:val="6"/>
  </w:num>
  <w:num w:numId="10" w16cid:durableId="2050449264">
    <w:abstractNumId w:val="3"/>
  </w:num>
  <w:num w:numId="11" w16cid:durableId="1185095116">
    <w:abstractNumId w:val="27"/>
  </w:num>
  <w:num w:numId="12" w16cid:durableId="384642158">
    <w:abstractNumId w:val="39"/>
  </w:num>
  <w:num w:numId="13" w16cid:durableId="185605734">
    <w:abstractNumId w:val="21"/>
  </w:num>
  <w:num w:numId="14" w16cid:durableId="917833377">
    <w:abstractNumId w:val="19"/>
  </w:num>
  <w:num w:numId="15" w16cid:durableId="357244874">
    <w:abstractNumId w:val="16"/>
  </w:num>
  <w:num w:numId="16" w16cid:durableId="987904570">
    <w:abstractNumId w:val="17"/>
  </w:num>
  <w:num w:numId="17" w16cid:durableId="23603012">
    <w:abstractNumId w:val="38"/>
  </w:num>
  <w:num w:numId="18" w16cid:durableId="1873154833">
    <w:abstractNumId w:val="33"/>
  </w:num>
  <w:num w:numId="19" w16cid:durableId="1750808240">
    <w:abstractNumId w:val="8"/>
  </w:num>
  <w:num w:numId="20" w16cid:durableId="236211488">
    <w:abstractNumId w:val="18"/>
  </w:num>
  <w:num w:numId="21" w16cid:durableId="1449080915">
    <w:abstractNumId w:val="2"/>
  </w:num>
  <w:num w:numId="22" w16cid:durableId="1368142484">
    <w:abstractNumId w:val="35"/>
  </w:num>
  <w:num w:numId="23" w16cid:durableId="120345198">
    <w:abstractNumId w:val="12"/>
  </w:num>
  <w:num w:numId="24" w16cid:durableId="1895197147">
    <w:abstractNumId w:val="23"/>
  </w:num>
  <w:num w:numId="25" w16cid:durableId="206186385">
    <w:abstractNumId w:val="4"/>
  </w:num>
  <w:num w:numId="26" w16cid:durableId="43912035">
    <w:abstractNumId w:val="10"/>
  </w:num>
  <w:num w:numId="27" w16cid:durableId="1978535290">
    <w:abstractNumId w:val="31"/>
  </w:num>
  <w:num w:numId="28" w16cid:durableId="474640585">
    <w:abstractNumId w:val="28"/>
  </w:num>
  <w:num w:numId="29" w16cid:durableId="921523678">
    <w:abstractNumId w:val="22"/>
  </w:num>
  <w:num w:numId="30" w16cid:durableId="945888867">
    <w:abstractNumId w:val="32"/>
  </w:num>
  <w:num w:numId="31" w16cid:durableId="848108159">
    <w:abstractNumId w:val="36"/>
  </w:num>
  <w:num w:numId="32" w16cid:durableId="1591352753">
    <w:abstractNumId w:val="24"/>
  </w:num>
  <w:num w:numId="33" w16cid:durableId="65811956">
    <w:abstractNumId w:val="30"/>
  </w:num>
  <w:num w:numId="34" w16cid:durableId="577402892">
    <w:abstractNumId w:val="13"/>
  </w:num>
  <w:num w:numId="35" w16cid:durableId="1208302049">
    <w:abstractNumId w:val="34"/>
  </w:num>
  <w:num w:numId="36" w16cid:durableId="1837987384">
    <w:abstractNumId w:val="11"/>
  </w:num>
  <w:num w:numId="37" w16cid:durableId="544760343">
    <w:abstractNumId w:val="0"/>
  </w:num>
  <w:num w:numId="38" w16cid:durableId="836655635">
    <w:abstractNumId w:val="26"/>
  </w:num>
  <w:num w:numId="39" w16cid:durableId="1638025723">
    <w:abstractNumId w:val="14"/>
  </w:num>
  <w:num w:numId="40" w16cid:durableId="129934054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9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B48"/>
    <w:rsid w:val="0000027B"/>
    <w:rsid w:val="00002A1C"/>
    <w:rsid w:val="00002AD7"/>
    <w:rsid w:val="000030D9"/>
    <w:rsid w:val="000041D6"/>
    <w:rsid w:val="00004D43"/>
    <w:rsid w:val="00005D97"/>
    <w:rsid w:val="00005E36"/>
    <w:rsid w:val="00006A24"/>
    <w:rsid w:val="00006C67"/>
    <w:rsid w:val="000074C9"/>
    <w:rsid w:val="000103CE"/>
    <w:rsid w:val="00011FED"/>
    <w:rsid w:val="000125A5"/>
    <w:rsid w:val="00013237"/>
    <w:rsid w:val="00013F21"/>
    <w:rsid w:val="000156FB"/>
    <w:rsid w:val="000160FE"/>
    <w:rsid w:val="000167A0"/>
    <w:rsid w:val="00017682"/>
    <w:rsid w:val="000210E3"/>
    <w:rsid w:val="00021434"/>
    <w:rsid w:val="00021897"/>
    <w:rsid w:val="00022B19"/>
    <w:rsid w:val="000243F0"/>
    <w:rsid w:val="00024448"/>
    <w:rsid w:val="000251B6"/>
    <w:rsid w:val="00025AE2"/>
    <w:rsid w:val="00026090"/>
    <w:rsid w:val="00026331"/>
    <w:rsid w:val="0002730F"/>
    <w:rsid w:val="00027490"/>
    <w:rsid w:val="00027AEA"/>
    <w:rsid w:val="00031438"/>
    <w:rsid w:val="000330E6"/>
    <w:rsid w:val="00033A14"/>
    <w:rsid w:val="00033CB6"/>
    <w:rsid w:val="000340B5"/>
    <w:rsid w:val="000345BA"/>
    <w:rsid w:val="000350F7"/>
    <w:rsid w:val="000352E4"/>
    <w:rsid w:val="000353EC"/>
    <w:rsid w:val="0003545A"/>
    <w:rsid w:val="0003588D"/>
    <w:rsid w:val="00036E26"/>
    <w:rsid w:val="00036F96"/>
    <w:rsid w:val="00040067"/>
    <w:rsid w:val="00040715"/>
    <w:rsid w:val="000407F1"/>
    <w:rsid w:val="00041833"/>
    <w:rsid w:val="00041840"/>
    <w:rsid w:val="000432BB"/>
    <w:rsid w:val="00043B99"/>
    <w:rsid w:val="00044ABB"/>
    <w:rsid w:val="00044C5B"/>
    <w:rsid w:val="0004506E"/>
    <w:rsid w:val="000454D5"/>
    <w:rsid w:val="000455B1"/>
    <w:rsid w:val="000474B4"/>
    <w:rsid w:val="000477F3"/>
    <w:rsid w:val="00050458"/>
    <w:rsid w:val="0005136F"/>
    <w:rsid w:val="00051BAC"/>
    <w:rsid w:val="000524CA"/>
    <w:rsid w:val="00052548"/>
    <w:rsid w:val="00052D5D"/>
    <w:rsid w:val="000551F6"/>
    <w:rsid w:val="0005642E"/>
    <w:rsid w:val="000564DA"/>
    <w:rsid w:val="0005679C"/>
    <w:rsid w:val="000567C5"/>
    <w:rsid w:val="0005739F"/>
    <w:rsid w:val="00057730"/>
    <w:rsid w:val="00057DB2"/>
    <w:rsid w:val="0006020F"/>
    <w:rsid w:val="00061AE2"/>
    <w:rsid w:val="00061C15"/>
    <w:rsid w:val="000626AB"/>
    <w:rsid w:val="000627C1"/>
    <w:rsid w:val="00064675"/>
    <w:rsid w:val="0006492B"/>
    <w:rsid w:val="00064F5D"/>
    <w:rsid w:val="00065F68"/>
    <w:rsid w:val="0006689B"/>
    <w:rsid w:val="0006692C"/>
    <w:rsid w:val="00067053"/>
    <w:rsid w:val="00070438"/>
    <w:rsid w:val="00070B53"/>
    <w:rsid w:val="00071E75"/>
    <w:rsid w:val="00072E21"/>
    <w:rsid w:val="0007397D"/>
    <w:rsid w:val="00073E40"/>
    <w:rsid w:val="00075365"/>
    <w:rsid w:val="0007545E"/>
    <w:rsid w:val="000759E2"/>
    <w:rsid w:val="0007687F"/>
    <w:rsid w:val="00076E23"/>
    <w:rsid w:val="0007782F"/>
    <w:rsid w:val="0007797E"/>
    <w:rsid w:val="00077BF5"/>
    <w:rsid w:val="00077EA3"/>
    <w:rsid w:val="0008007A"/>
    <w:rsid w:val="00080E64"/>
    <w:rsid w:val="0008181A"/>
    <w:rsid w:val="000819F6"/>
    <w:rsid w:val="00081C85"/>
    <w:rsid w:val="00081F22"/>
    <w:rsid w:val="00082F8F"/>
    <w:rsid w:val="00083F76"/>
    <w:rsid w:val="00086E9F"/>
    <w:rsid w:val="000871AD"/>
    <w:rsid w:val="000875BA"/>
    <w:rsid w:val="00090D60"/>
    <w:rsid w:val="0009249E"/>
    <w:rsid w:val="000925F9"/>
    <w:rsid w:val="00092706"/>
    <w:rsid w:val="000929A5"/>
    <w:rsid w:val="00092AF5"/>
    <w:rsid w:val="00092F98"/>
    <w:rsid w:val="00093809"/>
    <w:rsid w:val="0009430B"/>
    <w:rsid w:val="00096177"/>
    <w:rsid w:val="00096375"/>
    <w:rsid w:val="00096736"/>
    <w:rsid w:val="00096B27"/>
    <w:rsid w:val="000970AC"/>
    <w:rsid w:val="00097D08"/>
    <w:rsid w:val="00097F72"/>
    <w:rsid w:val="000A0329"/>
    <w:rsid w:val="000A17D8"/>
    <w:rsid w:val="000A239D"/>
    <w:rsid w:val="000A2A96"/>
    <w:rsid w:val="000A403C"/>
    <w:rsid w:val="000A445A"/>
    <w:rsid w:val="000A462E"/>
    <w:rsid w:val="000A4951"/>
    <w:rsid w:val="000A6DAA"/>
    <w:rsid w:val="000B04FA"/>
    <w:rsid w:val="000B08CD"/>
    <w:rsid w:val="000B0EBB"/>
    <w:rsid w:val="000B0EEA"/>
    <w:rsid w:val="000B11D0"/>
    <w:rsid w:val="000B14BD"/>
    <w:rsid w:val="000B1590"/>
    <w:rsid w:val="000B183B"/>
    <w:rsid w:val="000B1BFA"/>
    <w:rsid w:val="000B2FB0"/>
    <w:rsid w:val="000B3E73"/>
    <w:rsid w:val="000B5FBF"/>
    <w:rsid w:val="000B628E"/>
    <w:rsid w:val="000B6516"/>
    <w:rsid w:val="000B7759"/>
    <w:rsid w:val="000B7B49"/>
    <w:rsid w:val="000C11D1"/>
    <w:rsid w:val="000C2EFD"/>
    <w:rsid w:val="000C3A2E"/>
    <w:rsid w:val="000C3AB4"/>
    <w:rsid w:val="000C4C97"/>
    <w:rsid w:val="000C5D8E"/>
    <w:rsid w:val="000C5F4A"/>
    <w:rsid w:val="000C6A14"/>
    <w:rsid w:val="000C6B01"/>
    <w:rsid w:val="000C72D4"/>
    <w:rsid w:val="000D1148"/>
    <w:rsid w:val="000D1999"/>
    <w:rsid w:val="000D1F27"/>
    <w:rsid w:val="000D250F"/>
    <w:rsid w:val="000D276E"/>
    <w:rsid w:val="000D312D"/>
    <w:rsid w:val="000D327B"/>
    <w:rsid w:val="000D408F"/>
    <w:rsid w:val="000D417E"/>
    <w:rsid w:val="000D562F"/>
    <w:rsid w:val="000D5BB8"/>
    <w:rsid w:val="000D742E"/>
    <w:rsid w:val="000D7439"/>
    <w:rsid w:val="000E089B"/>
    <w:rsid w:val="000E14B2"/>
    <w:rsid w:val="000E2840"/>
    <w:rsid w:val="000E334A"/>
    <w:rsid w:val="000E3DAA"/>
    <w:rsid w:val="000E4608"/>
    <w:rsid w:val="000E4C72"/>
    <w:rsid w:val="000E5CDE"/>
    <w:rsid w:val="000E6940"/>
    <w:rsid w:val="000F05AD"/>
    <w:rsid w:val="000F064B"/>
    <w:rsid w:val="000F09D1"/>
    <w:rsid w:val="000F0BF4"/>
    <w:rsid w:val="000F0E46"/>
    <w:rsid w:val="000F1467"/>
    <w:rsid w:val="000F18D0"/>
    <w:rsid w:val="000F1C67"/>
    <w:rsid w:val="000F22D3"/>
    <w:rsid w:val="000F276A"/>
    <w:rsid w:val="000F325B"/>
    <w:rsid w:val="000F36C5"/>
    <w:rsid w:val="000F5A57"/>
    <w:rsid w:val="000F5B4F"/>
    <w:rsid w:val="000F5BD8"/>
    <w:rsid w:val="000F71FF"/>
    <w:rsid w:val="000F7813"/>
    <w:rsid w:val="00101304"/>
    <w:rsid w:val="0010130E"/>
    <w:rsid w:val="0010154F"/>
    <w:rsid w:val="00101978"/>
    <w:rsid w:val="00102126"/>
    <w:rsid w:val="0010385A"/>
    <w:rsid w:val="00103CCA"/>
    <w:rsid w:val="00103D56"/>
    <w:rsid w:val="001041BA"/>
    <w:rsid w:val="00104556"/>
    <w:rsid w:val="00104D83"/>
    <w:rsid w:val="001062C7"/>
    <w:rsid w:val="001069A6"/>
    <w:rsid w:val="001073F3"/>
    <w:rsid w:val="0011028D"/>
    <w:rsid w:val="00110AED"/>
    <w:rsid w:val="001132B7"/>
    <w:rsid w:val="001135B6"/>
    <w:rsid w:val="00113D64"/>
    <w:rsid w:val="00114F12"/>
    <w:rsid w:val="0011587D"/>
    <w:rsid w:val="00116B79"/>
    <w:rsid w:val="0011777B"/>
    <w:rsid w:val="0011779F"/>
    <w:rsid w:val="00117B42"/>
    <w:rsid w:val="00117CD3"/>
    <w:rsid w:val="00120FA1"/>
    <w:rsid w:val="00121325"/>
    <w:rsid w:val="001232E6"/>
    <w:rsid w:val="00123E09"/>
    <w:rsid w:val="00124072"/>
    <w:rsid w:val="001240D5"/>
    <w:rsid w:val="00124954"/>
    <w:rsid w:val="0012571B"/>
    <w:rsid w:val="00126BC9"/>
    <w:rsid w:val="0012790C"/>
    <w:rsid w:val="00130EF2"/>
    <w:rsid w:val="00131BF8"/>
    <w:rsid w:val="00132533"/>
    <w:rsid w:val="001329B3"/>
    <w:rsid w:val="00132EC7"/>
    <w:rsid w:val="00133167"/>
    <w:rsid w:val="00133416"/>
    <w:rsid w:val="00133542"/>
    <w:rsid w:val="00133D08"/>
    <w:rsid w:val="0013428B"/>
    <w:rsid w:val="00134543"/>
    <w:rsid w:val="00135E1B"/>
    <w:rsid w:val="0013720C"/>
    <w:rsid w:val="001376E0"/>
    <w:rsid w:val="001400B6"/>
    <w:rsid w:val="0014022D"/>
    <w:rsid w:val="00141B3E"/>
    <w:rsid w:val="00141E47"/>
    <w:rsid w:val="00142790"/>
    <w:rsid w:val="001439AC"/>
    <w:rsid w:val="00144451"/>
    <w:rsid w:val="00146ACE"/>
    <w:rsid w:val="00146D09"/>
    <w:rsid w:val="0014707B"/>
    <w:rsid w:val="00151B67"/>
    <w:rsid w:val="00152F7C"/>
    <w:rsid w:val="001530E8"/>
    <w:rsid w:val="00153C61"/>
    <w:rsid w:val="00153DAE"/>
    <w:rsid w:val="00154A21"/>
    <w:rsid w:val="00154F54"/>
    <w:rsid w:val="001550EC"/>
    <w:rsid w:val="001556CE"/>
    <w:rsid w:val="001559CB"/>
    <w:rsid w:val="00155B22"/>
    <w:rsid w:val="0015761B"/>
    <w:rsid w:val="00160B71"/>
    <w:rsid w:val="00161EB1"/>
    <w:rsid w:val="0016207B"/>
    <w:rsid w:val="0016299D"/>
    <w:rsid w:val="00162F9E"/>
    <w:rsid w:val="001636CF"/>
    <w:rsid w:val="00163A33"/>
    <w:rsid w:val="00163CE5"/>
    <w:rsid w:val="00164E0F"/>
    <w:rsid w:val="001652EA"/>
    <w:rsid w:val="0016639F"/>
    <w:rsid w:val="001670CE"/>
    <w:rsid w:val="00167912"/>
    <w:rsid w:val="00167F00"/>
    <w:rsid w:val="00170270"/>
    <w:rsid w:val="00170526"/>
    <w:rsid w:val="00170531"/>
    <w:rsid w:val="00172119"/>
    <w:rsid w:val="00172511"/>
    <w:rsid w:val="0017281A"/>
    <w:rsid w:val="001729F0"/>
    <w:rsid w:val="00172BBD"/>
    <w:rsid w:val="00173589"/>
    <w:rsid w:val="001758C5"/>
    <w:rsid w:val="0017691C"/>
    <w:rsid w:val="00177002"/>
    <w:rsid w:val="00180329"/>
    <w:rsid w:val="00180D55"/>
    <w:rsid w:val="00180D5F"/>
    <w:rsid w:val="001810B7"/>
    <w:rsid w:val="00181E17"/>
    <w:rsid w:val="001820FD"/>
    <w:rsid w:val="001821B7"/>
    <w:rsid w:val="00182C9A"/>
    <w:rsid w:val="00184BAE"/>
    <w:rsid w:val="001854A0"/>
    <w:rsid w:val="001867D6"/>
    <w:rsid w:val="00186A6D"/>
    <w:rsid w:val="00187B83"/>
    <w:rsid w:val="00190577"/>
    <w:rsid w:val="0019099D"/>
    <w:rsid w:val="00190F85"/>
    <w:rsid w:val="00191588"/>
    <w:rsid w:val="00191D5F"/>
    <w:rsid w:val="0019202D"/>
    <w:rsid w:val="00192121"/>
    <w:rsid w:val="0019233B"/>
    <w:rsid w:val="0019266C"/>
    <w:rsid w:val="0019330D"/>
    <w:rsid w:val="00193715"/>
    <w:rsid w:val="00193F8A"/>
    <w:rsid w:val="00194353"/>
    <w:rsid w:val="00194646"/>
    <w:rsid w:val="00195867"/>
    <w:rsid w:val="00195C49"/>
    <w:rsid w:val="00195FFD"/>
    <w:rsid w:val="001962D1"/>
    <w:rsid w:val="0019748D"/>
    <w:rsid w:val="00197757"/>
    <w:rsid w:val="001979E3"/>
    <w:rsid w:val="001A0FD6"/>
    <w:rsid w:val="001A159E"/>
    <w:rsid w:val="001A1773"/>
    <w:rsid w:val="001A1C33"/>
    <w:rsid w:val="001A1F23"/>
    <w:rsid w:val="001A34AE"/>
    <w:rsid w:val="001A382D"/>
    <w:rsid w:val="001A3C9C"/>
    <w:rsid w:val="001A3E26"/>
    <w:rsid w:val="001A47EF"/>
    <w:rsid w:val="001A4D89"/>
    <w:rsid w:val="001A5A59"/>
    <w:rsid w:val="001A5F7F"/>
    <w:rsid w:val="001A67A9"/>
    <w:rsid w:val="001A6CE0"/>
    <w:rsid w:val="001A7738"/>
    <w:rsid w:val="001B0ABF"/>
    <w:rsid w:val="001B2083"/>
    <w:rsid w:val="001B3522"/>
    <w:rsid w:val="001B3ECF"/>
    <w:rsid w:val="001B4407"/>
    <w:rsid w:val="001B4DFB"/>
    <w:rsid w:val="001B4F8F"/>
    <w:rsid w:val="001B567F"/>
    <w:rsid w:val="001B58B0"/>
    <w:rsid w:val="001B5B82"/>
    <w:rsid w:val="001B61AD"/>
    <w:rsid w:val="001B6A8B"/>
    <w:rsid w:val="001B736B"/>
    <w:rsid w:val="001C0002"/>
    <w:rsid w:val="001C06B0"/>
    <w:rsid w:val="001C118C"/>
    <w:rsid w:val="001C14F8"/>
    <w:rsid w:val="001C293C"/>
    <w:rsid w:val="001C2EEE"/>
    <w:rsid w:val="001C3033"/>
    <w:rsid w:val="001C3431"/>
    <w:rsid w:val="001C3C8E"/>
    <w:rsid w:val="001C59B7"/>
    <w:rsid w:val="001C63D1"/>
    <w:rsid w:val="001C651D"/>
    <w:rsid w:val="001C6D70"/>
    <w:rsid w:val="001C7581"/>
    <w:rsid w:val="001D002A"/>
    <w:rsid w:val="001D0E32"/>
    <w:rsid w:val="001D12DD"/>
    <w:rsid w:val="001D16AB"/>
    <w:rsid w:val="001D1BD0"/>
    <w:rsid w:val="001D1D85"/>
    <w:rsid w:val="001D1FCB"/>
    <w:rsid w:val="001D26AC"/>
    <w:rsid w:val="001D275E"/>
    <w:rsid w:val="001D3A26"/>
    <w:rsid w:val="001D3D38"/>
    <w:rsid w:val="001D40D0"/>
    <w:rsid w:val="001D434C"/>
    <w:rsid w:val="001D576E"/>
    <w:rsid w:val="001D5BE4"/>
    <w:rsid w:val="001D6C0F"/>
    <w:rsid w:val="001D74DC"/>
    <w:rsid w:val="001E0917"/>
    <w:rsid w:val="001E1496"/>
    <w:rsid w:val="001E1809"/>
    <w:rsid w:val="001E1930"/>
    <w:rsid w:val="001E27EB"/>
    <w:rsid w:val="001E33DD"/>
    <w:rsid w:val="001E366B"/>
    <w:rsid w:val="001E39AD"/>
    <w:rsid w:val="001E3B5A"/>
    <w:rsid w:val="001E3F11"/>
    <w:rsid w:val="001E4CB5"/>
    <w:rsid w:val="001E4F13"/>
    <w:rsid w:val="001E51D0"/>
    <w:rsid w:val="001E5444"/>
    <w:rsid w:val="001E65D6"/>
    <w:rsid w:val="001F0940"/>
    <w:rsid w:val="001F0DBD"/>
    <w:rsid w:val="001F19D6"/>
    <w:rsid w:val="001F3A2F"/>
    <w:rsid w:val="001F571D"/>
    <w:rsid w:val="001F5C40"/>
    <w:rsid w:val="001F7376"/>
    <w:rsid w:val="00200110"/>
    <w:rsid w:val="002008CA"/>
    <w:rsid w:val="00200A72"/>
    <w:rsid w:val="0020274A"/>
    <w:rsid w:val="00202C60"/>
    <w:rsid w:val="00202CC0"/>
    <w:rsid w:val="002037C2"/>
    <w:rsid w:val="00203907"/>
    <w:rsid w:val="00204E7F"/>
    <w:rsid w:val="00205E61"/>
    <w:rsid w:val="00205FCB"/>
    <w:rsid w:val="00206216"/>
    <w:rsid w:val="002062A8"/>
    <w:rsid w:val="0020649F"/>
    <w:rsid w:val="00211022"/>
    <w:rsid w:val="0021111A"/>
    <w:rsid w:val="00211381"/>
    <w:rsid w:val="00211776"/>
    <w:rsid w:val="0021281D"/>
    <w:rsid w:val="00212CD0"/>
    <w:rsid w:val="002132F1"/>
    <w:rsid w:val="00213657"/>
    <w:rsid w:val="00213CB5"/>
    <w:rsid w:val="002142E6"/>
    <w:rsid w:val="00214878"/>
    <w:rsid w:val="002154EF"/>
    <w:rsid w:val="002166D9"/>
    <w:rsid w:val="00216911"/>
    <w:rsid w:val="00217591"/>
    <w:rsid w:val="00217A87"/>
    <w:rsid w:val="00217CBC"/>
    <w:rsid w:val="002210C9"/>
    <w:rsid w:val="00221BA9"/>
    <w:rsid w:val="0022249D"/>
    <w:rsid w:val="00222597"/>
    <w:rsid w:val="00223060"/>
    <w:rsid w:val="00223DC1"/>
    <w:rsid w:val="002247A0"/>
    <w:rsid w:val="00226129"/>
    <w:rsid w:val="00226586"/>
    <w:rsid w:val="00226EE0"/>
    <w:rsid w:val="002273AE"/>
    <w:rsid w:val="00227944"/>
    <w:rsid w:val="00227EB9"/>
    <w:rsid w:val="002304B6"/>
    <w:rsid w:val="002316E3"/>
    <w:rsid w:val="00231CE6"/>
    <w:rsid w:val="00233867"/>
    <w:rsid w:val="00233E81"/>
    <w:rsid w:val="002340AF"/>
    <w:rsid w:val="00235A3C"/>
    <w:rsid w:val="00235E0F"/>
    <w:rsid w:val="00235E8B"/>
    <w:rsid w:val="00235F84"/>
    <w:rsid w:val="00235FF0"/>
    <w:rsid w:val="0023692A"/>
    <w:rsid w:val="0024045A"/>
    <w:rsid w:val="00240521"/>
    <w:rsid w:val="002405F2"/>
    <w:rsid w:val="0024066D"/>
    <w:rsid w:val="002417C2"/>
    <w:rsid w:val="00241B69"/>
    <w:rsid w:val="00241D16"/>
    <w:rsid w:val="00241DF2"/>
    <w:rsid w:val="002423BF"/>
    <w:rsid w:val="002438CC"/>
    <w:rsid w:val="0024430E"/>
    <w:rsid w:val="00245722"/>
    <w:rsid w:val="002459C7"/>
    <w:rsid w:val="0024638B"/>
    <w:rsid w:val="0024655E"/>
    <w:rsid w:val="002469D2"/>
    <w:rsid w:val="00247215"/>
    <w:rsid w:val="00247A78"/>
    <w:rsid w:val="00247E02"/>
    <w:rsid w:val="002502A0"/>
    <w:rsid w:val="00250AD8"/>
    <w:rsid w:val="002512C3"/>
    <w:rsid w:val="002516B1"/>
    <w:rsid w:val="00251800"/>
    <w:rsid w:val="002518F1"/>
    <w:rsid w:val="0025242A"/>
    <w:rsid w:val="00252499"/>
    <w:rsid w:val="00252BC2"/>
    <w:rsid w:val="00255BEF"/>
    <w:rsid w:val="00256F3B"/>
    <w:rsid w:val="00257BBC"/>
    <w:rsid w:val="00257D96"/>
    <w:rsid w:val="00260333"/>
    <w:rsid w:val="002603B8"/>
    <w:rsid w:val="002607B9"/>
    <w:rsid w:val="002622F9"/>
    <w:rsid w:val="002634F7"/>
    <w:rsid w:val="00263B13"/>
    <w:rsid w:val="0026474A"/>
    <w:rsid w:val="002701C5"/>
    <w:rsid w:val="002708F9"/>
    <w:rsid w:val="002713DA"/>
    <w:rsid w:val="00271FFE"/>
    <w:rsid w:val="002721FB"/>
    <w:rsid w:val="0027272E"/>
    <w:rsid w:val="00272ECD"/>
    <w:rsid w:val="002732D5"/>
    <w:rsid w:val="00273844"/>
    <w:rsid w:val="00273885"/>
    <w:rsid w:val="00273B6D"/>
    <w:rsid w:val="0027559E"/>
    <w:rsid w:val="00276601"/>
    <w:rsid w:val="00276748"/>
    <w:rsid w:val="002772B2"/>
    <w:rsid w:val="002772C1"/>
    <w:rsid w:val="0027794A"/>
    <w:rsid w:val="00280AE3"/>
    <w:rsid w:val="00280D77"/>
    <w:rsid w:val="00281D55"/>
    <w:rsid w:val="00281F32"/>
    <w:rsid w:val="00283115"/>
    <w:rsid w:val="00283246"/>
    <w:rsid w:val="00283310"/>
    <w:rsid w:val="002850F6"/>
    <w:rsid w:val="0028604F"/>
    <w:rsid w:val="002862C2"/>
    <w:rsid w:val="002867A4"/>
    <w:rsid w:val="00286AF3"/>
    <w:rsid w:val="00287759"/>
    <w:rsid w:val="00290F56"/>
    <w:rsid w:val="0029120C"/>
    <w:rsid w:val="00291E3A"/>
    <w:rsid w:val="00293DF1"/>
    <w:rsid w:val="0029521D"/>
    <w:rsid w:val="00295346"/>
    <w:rsid w:val="002963FB"/>
    <w:rsid w:val="00296E87"/>
    <w:rsid w:val="00296ED5"/>
    <w:rsid w:val="0029749E"/>
    <w:rsid w:val="002974FD"/>
    <w:rsid w:val="00297BB3"/>
    <w:rsid w:val="00297F46"/>
    <w:rsid w:val="002A0068"/>
    <w:rsid w:val="002A0E21"/>
    <w:rsid w:val="002A10B0"/>
    <w:rsid w:val="002A1F26"/>
    <w:rsid w:val="002A2349"/>
    <w:rsid w:val="002A2791"/>
    <w:rsid w:val="002A4035"/>
    <w:rsid w:val="002A5273"/>
    <w:rsid w:val="002A59D1"/>
    <w:rsid w:val="002A784F"/>
    <w:rsid w:val="002B0991"/>
    <w:rsid w:val="002B0A7C"/>
    <w:rsid w:val="002B1ED3"/>
    <w:rsid w:val="002B2419"/>
    <w:rsid w:val="002B2A43"/>
    <w:rsid w:val="002B3357"/>
    <w:rsid w:val="002B3A38"/>
    <w:rsid w:val="002B3E8E"/>
    <w:rsid w:val="002B4877"/>
    <w:rsid w:val="002B544C"/>
    <w:rsid w:val="002B731F"/>
    <w:rsid w:val="002B778E"/>
    <w:rsid w:val="002B7A32"/>
    <w:rsid w:val="002C024E"/>
    <w:rsid w:val="002C1209"/>
    <w:rsid w:val="002C13D7"/>
    <w:rsid w:val="002C1B26"/>
    <w:rsid w:val="002C21D1"/>
    <w:rsid w:val="002C41CE"/>
    <w:rsid w:val="002C451D"/>
    <w:rsid w:val="002C4740"/>
    <w:rsid w:val="002C4A53"/>
    <w:rsid w:val="002C4B48"/>
    <w:rsid w:val="002C53E3"/>
    <w:rsid w:val="002C7DB0"/>
    <w:rsid w:val="002D0EED"/>
    <w:rsid w:val="002D15AF"/>
    <w:rsid w:val="002D1BA9"/>
    <w:rsid w:val="002D3FC5"/>
    <w:rsid w:val="002D5396"/>
    <w:rsid w:val="002D54E9"/>
    <w:rsid w:val="002D6641"/>
    <w:rsid w:val="002D750F"/>
    <w:rsid w:val="002D7F62"/>
    <w:rsid w:val="002E01B1"/>
    <w:rsid w:val="002E03BE"/>
    <w:rsid w:val="002E1260"/>
    <w:rsid w:val="002E1C0D"/>
    <w:rsid w:val="002E2589"/>
    <w:rsid w:val="002E2C82"/>
    <w:rsid w:val="002E2EB1"/>
    <w:rsid w:val="002E362E"/>
    <w:rsid w:val="002E3689"/>
    <w:rsid w:val="002E475F"/>
    <w:rsid w:val="002E4A21"/>
    <w:rsid w:val="002E4C51"/>
    <w:rsid w:val="002E55A3"/>
    <w:rsid w:val="002E55D1"/>
    <w:rsid w:val="002E6D4A"/>
    <w:rsid w:val="002E7468"/>
    <w:rsid w:val="002F1D66"/>
    <w:rsid w:val="002F1F5A"/>
    <w:rsid w:val="002F2FEF"/>
    <w:rsid w:val="002F3A16"/>
    <w:rsid w:val="002F3A4E"/>
    <w:rsid w:val="002F4393"/>
    <w:rsid w:val="002F4A7F"/>
    <w:rsid w:val="002F5C87"/>
    <w:rsid w:val="002F60E5"/>
    <w:rsid w:val="002F6356"/>
    <w:rsid w:val="002F6E24"/>
    <w:rsid w:val="002F77F5"/>
    <w:rsid w:val="002F7A4A"/>
    <w:rsid w:val="00300589"/>
    <w:rsid w:val="00300902"/>
    <w:rsid w:val="003009A0"/>
    <w:rsid w:val="00300D98"/>
    <w:rsid w:val="0030137A"/>
    <w:rsid w:val="003014A2"/>
    <w:rsid w:val="00301AFD"/>
    <w:rsid w:val="0030300D"/>
    <w:rsid w:val="003033F8"/>
    <w:rsid w:val="00304E2C"/>
    <w:rsid w:val="00305407"/>
    <w:rsid w:val="00306289"/>
    <w:rsid w:val="00306BDD"/>
    <w:rsid w:val="00306BE7"/>
    <w:rsid w:val="00310355"/>
    <w:rsid w:val="003112CC"/>
    <w:rsid w:val="00311315"/>
    <w:rsid w:val="00311A1F"/>
    <w:rsid w:val="00313223"/>
    <w:rsid w:val="0031366D"/>
    <w:rsid w:val="003136EC"/>
    <w:rsid w:val="00320E4D"/>
    <w:rsid w:val="003211A9"/>
    <w:rsid w:val="003214E6"/>
    <w:rsid w:val="00322E72"/>
    <w:rsid w:val="003231F5"/>
    <w:rsid w:val="0032456C"/>
    <w:rsid w:val="00324598"/>
    <w:rsid w:val="00324714"/>
    <w:rsid w:val="00324BE0"/>
    <w:rsid w:val="00324FAB"/>
    <w:rsid w:val="0032518F"/>
    <w:rsid w:val="00326040"/>
    <w:rsid w:val="00330197"/>
    <w:rsid w:val="00331358"/>
    <w:rsid w:val="00332095"/>
    <w:rsid w:val="003323CE"/>
    <w:rsid w:val="003325C9"/>
    <w:rsid w:val="003348BD"/>
    <w:rsid w:val="00334DB2"/>
    <w:rsid w:val="00334E5F"/>
    <w:rsid w:val="003351AA"/>
    <w:rsid w:val="00335C38"/>
    <w:rsid w:val="00335C67"/>
    <w:rsid w:val="00336096"/>
    <w:rsid w:val="0033630F"/>
    <w:rsid w:val="00336905"/>
    <w:rsid w:val="003370F0"/>
    <w:rsid w:val="00337669"/>
    <w:rsid w:val="00337987"/>
    <w:rsid w:val="00337FF9"/>
    <w:rsid w:val="00340398"/>
    <w:rsid w:val="003405D1"/>
    <w:rsid w:val="00341097"/>
    <w:rsid w:val="00343288"/>
    <w:rsid w:val="00343ADD"/>
    <w:rsid w:val="00343BE2"/>
    <w:rsid w:val="00344F7A"/>
    <w:rsid w:val="003453AE"/>
    <w:rsid w:val="00346C3F"/>
    <w:rsid w:val="00347370"/>
    <w:rsid w:val="0034769B"/>
    <w:rsid w:val="00347C29"/>
    <w:rsid w:val="003504D8"/>
    <w:rsid w:val="00350DC2"/>
    <w:rsid w:val="00350FFD"/>
    <w:rsid w:val="0035113A"/>
    <w:rsid w:val="00351308"/>
    <w:rsid w:val="00352335"/>
    <w:rsid w:val="0035243F"/>
    <w:rsid w:val="0035564A"/>
    <w:rsid w:val="00356003"/>
    <w:rsid w:val="00356C59"/>
    <w:rsid w:val="00360AEB"/>
    <w:rsid w:val="0036125C"/>
    <w:rsid w:val="003613F4"/>
    <w:rsid w:val="0036210E"/>
    <w:rsid w:val="003621C8"/>
    <w:rsid w:val="003621D1"/>
    <w:rsid w:val="00362362"/>
    <w:rsid w:val="0036287D"/>
    <w:rsid w:val="00363D14"/>
    <w:rsid w:val="003644E5"/>
    <w:rsid w:val="003648F3"/>
    <w:rsid w:val="00364A59"/>
    <w:rsid w:val="00364F6C"/>
    <w:rsid w:val="003650BD"/>
    <w:rsid w:val="003654D8"/>
    <w:rsid w:val="0036575B"/>
    <w:rsid w:val="003662EF"/>
    <w:rsid w:val="003673BF"/>
    <w:rsid w:val="003678B5"/>
    <w:rsid w:val="00367EBD"/>
    <w:rsid w:val="0037207C"/>
    <w:rsid w:val="00372367"/>
    <w:rsid w:val="0037345E"/>
    <w:rsid w:val="003738E2"/>
    <w:rsid w:val="00373DC6"/>
    <w:rsid w:val="00374C71"/>
    <w:rsid w:val="00374E11"/>
    <w:rsid w:val="00374E7B"/>
    <w:rsid w:val="00375CBC"/>
    <w:rsid w:val="00375DEA"/>
    <w:rsid w:val="003770E3"/>
    <w:rsid w:val="00377439"/>
    <w:rsid w:val="00383834"/>
    <w:rsid w:val="00384532"/>
    <w:rsid w:val="0038496B"/>
    <w:rsid w:val="00384B1A"/>
    <w:rsid w:val="00384E42"/>
    <w:rsid w:val="00385750"/>
    <w:rsid w:val="003862FD"/>
    <w:rsid w:val="003866C2"/>
    <w:rsid w:val="00386E35"/>
    <w:rsid w:val="003870DF"/>
    <w:rsid w:val="00387559"/>
    <w:rsid w:val="003876DE"/>
    <w:rsid w:val="00393BBA"/>
    <w:rsid w:val="003944B4"/>
    <w:rsid w:val="003954A2"/>
    <w:rsid w:val="003955F8"/>
    <w:rsid w:val="003957A3"/>
    <w:rsid w:val="00395AF7"/>
    <w:rsid w:val="00396A28"/>
    <w:rsid w:val="00397E96"/>
    <w:rsid w:val="003A13A3"/>
    <w:rsid w:val="003A16D9"/>
    <w:rsid w:val="003A27B4"/>
    <w:rsid w:val="003A301A"/>
    <w:rsid w:val="003A38A5"/>
    <w:rsid w:val="003A3D35"/>
    <w:rsid w:val="003A3F0F"/>
    <w:rsid w:val="003A48DB"/>
    <w:rsid w:val="003A4A4E"/>
    <w:rsid w:val="003A5CAC"/>
    <w:rsid w:val="003A6079"/>
    <w:rsid w:val="003A61E6"/>
    <w:rsid w:val="003A627A"/>
    <w:rsid w:val="003A68F7"/>
    <w:rsid w:val="003A732C"/>
    <w:rsid w:val="003A74DB"/>
    <w:rsid w:val="003A7EDE"/>
    <w:rsid w:val="003B04F1"/>
    <w:rsid w:val="003B09EF"/>
    <w:rsid w:val="003B0ABF"/>
    <w:rsid w:val="003B0C7A"/>
    <w:rsid w:val="003B148A"/>
    <w:rsid w:val="003B17B8"/>
    <w:rsid w:val="003B1A3D"/>
    <w:rsid w:val="003B258D"/>
    <w:rsid w:val="003B355E"/>
    <w:rsid w:val="003B3623"/>
    <w:rsid w:val="003B38AC"/>
    <w:rsid w:val="003B4718"/>
    <w:rsid w:val="003B58AA"/>
    <w:rsid w:val="003B5D1E"/>
    <w:rsid w:val="003B61DA"/>
    <w:rsid w:val="003B649A"/>
    <w:rsid w:val="003B7406"/>
    <w:rsid w:val="003B7AA6"/>
    <w:rsid w:val="003C011E"/>
    <w:rsid w:val="003C1882"/>
    <w:rsid w:val="003C228B"/>
    <w:rsid w:val="003C2911"/>
    <w:rsid w:val="003C3EFB"/>
    <w:rsid w:val="003C42AE"/>
    <w:rsid w:val="003C4CFA"/>
    <w:rsid w:val="003C5EE1"/>
    <w:rsid w:val="003C6193"/>
    <w:rsid w:val="003C6B6B"/>
    <w:rsid w:val="003C7A04"/>
    <w:rsid w:val="003D03DA"/>
    <w:rsid w:val="003D08EB"/>
    <w:rsid w:val="003D25BE"/>
    <w:rsid w:val="003D27D1"/>
    <w:rsid w:val="003D5617"/>
    <w:rsid w:val="003D5632"/>
    <w:rsid w:val="003D59BD"/>
    <w:rsid w:val="003D6642"/>
    <w:rsid w:val="003D67D7"/>
    <w:rsid w:val="003D69AD"/>
    <w:rsid w:val="003D69E1"/>
    <w:rsid w:val="003D6A0B"/>
    <w:rsid w:val="003D6D43"/>
    <w:rsid w:val="003D747C"/>
    <w:rsid w:val="003D791A"/>
    <w:rsid w:val="003D79AB"/>
    <w:rsid w:val="003E0887"/>
    <w:rsid w:val="003E0D3D"/>
    <w:rsid w:val="003E1963"/>
    <w:rsid w:val="003E19E7"/>
    <w:rsid w:val="003E2DDC"/>
    <w:rsid w:val="003E3CB5"/>
    <w:rsid w:val="003E4F26"/>
    <w:rsid w:val="003E6B4F"/>
    <w:rsid w:val="003E765D"/>
    <w:rsid w:val="003E7A37"/>
    <w:rsid w:val="003E7F0E"/>
    <w:rsid w:val="003F00FE"/>
    <w:rsid w:val="003F06B1"/>
    <w:rsid w:val="003F0DEE"/>
    <w:rsid w:val="003F1D25"/>
    <w:rsid w:val="003F1DF9"/>
    <w:rsid w:val="003F2B2B"/>
    <w:rsid w:val="003F2C9D"/>
    <w:rsid w:val="003F3BC0"/>
    <w:rsid w:val="003F484E"/>
    <w:rsid w:val="003F55E4"/>
    <w:rsid w:val="003F5ED2"/>
    <w:rsid w:val="003F6E48"/>
    <w:rsid w:val="003F7175"/>
    <w:rsid w:val="003F7908"/>
    <w:rsid w:val="0040088A"/>
    <w:rsid w:val="00402237"/>
    <w:rsid w:val="00402807"/>
    <w:rsid w:val="004037D1"/>
    <w:rsid w:val="004039EC"/>
    <w:rsid w:val="00403B70"/>
    <w:rsid w:val="00403E4C"/>
    <w:rsid w:val="0040435E"/>
    <w:rsid w:val="00405024"/>
    <w:rsid w:val="0040599E"/>
    <w:rsid w:val="00406301"/>
    <w:rsid w:val="0040688E"/>
    <w:rsid w:val="00407872"/>
    <w:rsid w:val="00407EA0"/>
    <w:rsid w:val="00410F9B"/>
    <w:rsid w:val="00411734"/>
    <w:rsid w:val="00411B4B"/>
    <w:rsid w:val="00412538"/>
    <w:rsid w:val="0041292A"/>
    <w:rsid w:val="00413FAF"/>
    <w:rsid w:val="00413FD5"/>
    <w:rsid w:val="00414BE3"/>
    <w:rsid w:val="004156C8"/>
    <w:rsid w:val="00416106"/>
    <w:rsid w:val="0041710E"/>
    <w:rsid w:val="00417510"/>
    <w:rsid w:val="004175CE"/>
    <w:rsid w:val="004179D2"/>
    <w:rsid w:val="00417DCF"/>
    <w:rsid w:val="004202E4"/>
    <w:rsid w:val="00421A6B"/>
    <w:rsid w:val="004222B9"/>
    <w:rsid w:val="004222E1"/>
    <w:rsid w:val="00422809"/>
    <w:rsid w:val="00422B1F"/>
    <w:rsid w:val="00422BEC"/>
    <w:rsid w:val="004231D6"/>
    <w:rsid w:val="004241E8"/>
    <w:rsid w:val="00424519"/>
    <w:rsid w:val="00424C70"/>
    <w:rsid w:val="00425D53"/>
    <w:rsid w:val="00425FB7"/>
    <w:rsid w:val="004300E2"/>
    <w:rsid w:val="004306BA"/>
    <w:rsid w:val="00431724"/>
    <w:rsid w:val="004328D2"/>
    <w:rsid w:val="00432CE9"/>
    <w:rsid w:val="004331D3"/>
    <w:rsid w:val="0043369E"/>
    <w:rsid w:val="00434035"/>
    <w:rsid w:val="00434FBD"/>
    <w:rsid w:val="0043723A"/>
    <w:rsid w:val="004374E4"/>
    <w:rsid w:val="004376FE"/>
    <w:rsid w:val="00437FA4"/>
    <w:rsid w:val="0044010C"/>
    <w:rsid w:val="00441504"/>
    <w:rsid w:val="00441CFD"/>
    <w:rsid w:val="00441DA0"/>
    <w:rsid w:val="004428A5"/>
    <w:rsid w:val="00442E77"/>
    <w:rsid w:val="00443DB3"/>
    <w:rsid w:val="00444040"/>
    <w:rsid w:val="00445222"/>
    <w:rsid w:val="00445FE2"/>
    <w:rsid w:val="00446CA2"/>
    <w:rsid w:val="00446D69"/>
    <w:rsid w:val="0044728F"/>
    <w:rsid w:val="00447B44"/>
    <w:rsid w:val="00447D82"/>
    <w:rsid w:val="00450A16"/>
    <w:rsid w:val="00450BAB"/>
    <w:rsid w:val="00450F35"/>
    <w:rsid w:val="004516F9"/>
    <w:rsid w:val="00451768"/>
    <w:rsid w:val="0045182C"/>
    <w:rsid w:val="00451F3A"/>
    <w:rsid w:val="00452382"/>
    <w:rsid w:val="00452CA4"/>
    <w:rsid w:val="00453B55"/>
    <w:rsid w:val="00454F80"/>
    <w:rsid w:val="00455928"/>
    <w:rsid w:val="004563AC"/>
    <w:rsid w:val="0045698D"/>
    <w:rsid w:val="00460D04"/>
    <w:rsid w:val="00461509"/>
    <w:rsid w:val="00461EF7"/>
    <w:rsid w:val="0046210B"/>
    <w:rsid w:val="00462119"/>
    <w:rsid w:val="004625AF"/>
    <w:rsid w:val="004628F0"/>
    <w:rsid w:val="00463CE5"/>
    <w:rsid w:val="00463D77"/>
    <w:rsid w:val="00463E33"/>
    <w:rsid w:val="00464594"/>
    <w:rsid w:val="0046491B"/>
    <w:rsid w:val="00465257"/>
    <w:rsid w:val="00465D82"/>
    <w:rsid w:val="004660D3"/>
    <w:rsid w:val="00466122"/>
    <w:rsid w:val="0046671B"/>
    <w:rsid w:val="00466DF2"/>
    <w:rsid w:val="004673DA"/>
    <w:rsid w:val="00470CAC"/>
    <w:rsid w:val="004719CD"/>
    <w:rsid w:val="00471F43"/>
    <w:rsid w:val="00471F65"/>
    <w:rsid w:val="00472E20"/>
    <w:rsid w:val="00473452"/>
    <w:rsid w:val="00473A93"/>
    <w:rsid w:val="00473AAB"/>
    <w:rsid w:val="00473E61"/>
    <w:rsid w:val="00473F4B"/>
    <w:rsid w:val="00474BC1"/>
    <w:rsid w:val="00474E34"/>
    <w:rsid w:val="00475514"/>
    <w:rsid w:val="00475BD6"/>
    <w:rsid w:val="0047671E"/>
    <w:rsid w:val="00480149"/>
    <w:rsid w:val="004807B0"/>
    <w:rsid w:val="00480F45"/>
    <w:rsid w:val="00482107"/>
    <w:rsid w:val="0048410F"/>
    <w:rsid w:val="00484605"/>
    <w:rsid w:val="004854F3"/>
    <w:rsid w:val="004857A1"/>
    <w:rsid w:val="0048702A"/>
    <w:rsid w:val="004871AD"/>
    <w:rsid w:val="00487573"/>
    <w:rsid w:val="004900A7"/>
    <w:rsid w:val="00490440"/>
    <w:rsid w:val="0049097D"/>
    <w:rsid w:val="004911B9"/>
    <w:rsid w:val="004913EC"/>
    <w:rsid w:val="004914F2"/>
    <w:rsid w:val="00491E4F"/>
    <w:rsid w:val="00493103"/>
    <w:rsid w:val="004932EA"/>
    <w:rsid w:val="00493E28"/>
    <w:rsid w:val="0049426B"/>
    <w:rsid w:val="004942A5"/>
    <w:rsid w:val="004944D2"/>
    <w:rsid w:val="00496121"/>
    <w:rsid w:val="00496706"/>
    <w:rsid w:val="00496A7B"/>
    <w:rsid w:val="00496B34"/>
    <w:rsid w:val="00496DE6"/>
    <w:rsid w:val="00496FAC"/>
    <w:rsid w:val="0049766F"/>
    <w:rsid w:val="004A0CCD"/>
    <w:rsid w:val="004A152F"/>
    <w:rsid w:val="004A1F93"/>
    <w:rsid w:val="004A2659"/>
    <w:rsid w:val="004A2B86"/>
    <w:rsid w:val="004A395E"/>
    <w:rsid w:val="004A3B64"/>
    <w:rsid w:val="004A55B7"/>
    <w:rsid w:val="004A5D0D"/>
    <w:rsid w:val="004A61CB"/>
    <w:rsid w:val="004A62FA"/>
    <w:rsid w:val="004A7725"/>
    <w:rsid w:val="004A7834"/>
    <w:rsid w:val="004A7B5C"/>
    <w:rsid w:val="004A7C7E"/>
    <w:rsid w:val="004B04A3"/>
    <w:rsid w:val="004B07F3"/>
    <w:rsid w:val="004B0EBA"/>
    <w:rsid w:val="004B11E1"/>
    <w:rsid w:val="004B26AE"/>
    <w:rsid w:val="004B2C5D"/>
    <w:rsid w:val="004B2E98"/>
    <w:rsid w:val="004B3AEC"/>
    <w:rsid w:val="004B3FC3"/>
    <w:rsid w:val="004B42F0"/>
    <w:rsid w:val="004B4385"/>
    <w:rsid w:val="004B44E6"/>
    <w:rsid w:val="004B5C0F"/>
    <w:rsid w:val="004B62BE"/>
    <w:rsid w:val="004B64EE"/>
    <w:rsid w:val="004B6887"/>
    <w:rsid w:val="004B71B7"/>
    <w:rsid w:val="004B7386"/>
    <w:rsid w:val="004C29A4"/>
    <w:rsid w:val="004C2F68"/>
    <w:rsid w:val="004C47E7"/>
    <w:rsid w:val="004C5E6E"/>
    <w:rsid w:val="004C5EF5"/>
    <w:rsid w:val="004C62F3"/>
    <w:rsid w:val="004C6387"/>
    <w:rsid w:val="004C648E"/>
    <w:rsid w:val="004C6E6C"/>
    <w:rsid w:val="004C7103"/>
    <w:rsid w:val="004C7A50"/>
    <w:rsid w:val="004C7B8D"/>
    <w:rsid w:val="004D00A4"/>
    <w:rsid w:val="004D2494"/>
    <w:rsid w:val="004D2780"/>
    <w:rsid w:val="004D42F7"/>
    <w:rsid w:val="004D43B1"/>
    <w:rsid w:val="004D4E46"/>
    <w:rsid w:val="004D5150"/>
    <w:rsid w:val="004D6D7D"/>
    <w:rsid w:val="004D799D"/>
    <w:rsid w:val="004D7CC2"/>
    <w:rsid w:val="004E0404"/>
    <w:rsid w:val="004E0900"/>
    <w:rsid w:val="004E0988"/>
    <w:rsid w:val="004E0C38"/>
    <w:rsid w:val="004E1426"/>
    <w:rsid w:val="004E14B6"/>
    <w:rsid w:val="004E2997"/>
    <w:rsid w:val="004E2D5B"/>
    <w:rsid w:val="004E350A"/>
    <w:rsid w:val="004E3C6E"/>
    <w:rsid w:val="004E5418"/>
    <w:rsid w:val="004E5787"/>
    <w:rsid w:val="004E586B"/>
    <w:rsid w:val="004E5C44"/>
    <w:rsid w:val="004E616A"/>
    <w:rsid w:val="004E6407"/>
    <w:rsid w:val="004E682D"/>
    <w:rsid w:val="004E756E"/>
    <w:rsid w:val="004E773F"/>
    <w:rsid w:val="004E7A63"/>
    <w:rsid w:val="004F07D7"/>
    <w:rsid w:val="004F0D50"/>
    <w:rsid w:val="004F165F"/>
    <w:rsid w:val="004F1859"/>
    <w:rsid w:val="004F2152"/>
    <w:rsid w:val="004F272D"/>
    <w:rsid w:val="004F4E4B"/>
    <w:rsid w:val="004F6D1E"/>
    <w:rsid w:val="004F74C5"/>
    <w:rsid w:val="004F79C6"/>
    <w:rsid w:val="004F7AD5"/>
    <w:rsid w:val="004F7D3E"/>
    <w:rsid w:val="005003FC"/>
    <w:rsid w:val="005008A3"/>
    <w:rsid w:val="005009CD"/>
    <w:rsid w:val="00501C00"/>
    <w:rsid w:val="00506C20"/>
    <w:rsid w:val="0050738E"/>
    <w:rsid w:val="00507DF7"/>
    <w:rsid w:val="00507ED2"/>
    <w:rsid w:val="00507FC5"/>
    <w:rsid w:val="005102EE"/>
    <w:rsid w:val="00510B47"/>
    <w:rsid w:val="00511832"/>
    <w:rsid w:val="00511BA6"/>
    <w:rsid w:val="00513047"/>
    <w:rsid w:val="00513090"/>
    <w:rsid w:val="00513C4D"/>
    <w:rsid w:val="00513C5D"/>
    <w:rsid w:val="00514339"/>
    <w:rsid w:val="00514839"/>
    <w:rsid w:val="005149FB"/>
    <w:rsid w:val="005154CD"/>
    <w:rsid w:val="005158B4"/>
    <w:rsid w:val="005158C2"/>
    <w:rsid w:val="005159B7"/>
    <w:rsid w:val="005214DD"/>
    <w:rsid w:val="005215F2"/>
    <w:rsid w:val="005221FB"/>
    <w:rsid w:val="005236A7"/>
    <w:rsid w:val="005242FF"/>
    <w:rsid w:val="00524375"/>
    <w:rsid w:val="0052577D"/>
    <w:rsid w:val="005257ED"/>
    <w:rsid w:val="00525B55"/>
    <w:rsid w:val="00525CD3"/>
    <w:rsid w:val="00525D84"/>
    <w:rsid w:val="005262EC"/>
    <w:rsid w:val="0052694F"/>
    <w:rsid w:val="005269C2"/>
    <w:rsid w:val="00526EA7"/>
    <w:rsid w:val="00530054"/>
    <w:rsid w:val="00530431"/>
    <w:rsid w:val="00530683"/>
    <w:rsid w:val="00531993"/>
    <w:rsid w:val="0053503A"/>
    <w:rsid w:val="00536A8A"/>
    <w:rsid w:val="00536B09"/>
    <w:rsid w:val="00536BF5"/>
    <w:rsid w:val="005371A5"/>
    <w:rsid w:val="0053729F"/>
    <w:rsid w:val="0053744A"/>
    <w:rsid w:val="0053798D"/>
    <w:rsid w:val="00537A60"/>
    <w:rsid w:val="00537E18"/>
    <w:rsid w:val="00540330"/>
    <w:rsid w:val="00540D87"/>
    <w:rsid w:val="00542260"/>
    <w:rsid w:val="005427F7"/>
    <w:rsid w:val="0054324F"/>
    <w:rsid w:val="0054365B"/>
    <w:rsid w:val="00543B18"/>
    <w:rsid w:val="0054405B"/>
    <w:rsid w:val="0054597A"/>
    <w:rsid w:val="00545A59"/>
    <w:rsid w:val="005461B0"/>
    <w:rsid w:val="00546469"/>
    <w:rsid w:val="00546FF2"/>
    <w:rsid w:val="00547402"/>
    <w:rsid w:val="00547434"/>
    <w:rsid w:val="00547F81"/>
    <w:rsid w:val="00550E96"/>
    <w:rsid w:val="00551163"/>
    <w:rsid w:val="00551DB7"/>
    <w:rsid w:val="0055232C"/>
    <w:rsid w:val="005524A8"/>
    <w:rsid w:val="005553F9"/>
    <w:rsid w:val="0055589B"/>
    <w:rsid w:val="00555F81"/>
    <w:rsid w:val="005567FC"/>
    <w:rsid w:val="00556B09"/>
    <w:rsid w:val="0055703F"/>
    <w:rsid w:val="0055782F"/>
    <w:rsid w:val="00561051"/>
    <w:rsid w:val="00561AEF"/>
    <w:rsid w:val="00561BE0"/>
    <w:rsid w:val="0056327D"/>
    <w:rsid w:val="0056343D"/>
    <w:rsid w:val="005652EA"/>
    <w:rsid w:val="00566730"/>
    <w:rsid w:val="00570827"/>
    <w:rsid w:val="005711FD"/>
    <w:rsid w:val="005719DA"/>
    <w:rsid w:val="0057237E"/>
    <w:rsid w:val="0057310A"/>
    <w:rsid w:val="00573EAF"/>
    <w:rsid w:val="005757F1"/>
    <w:rsid w:val="00575D73"/>
    <w:rsid w:val="005763AE"/>
    <w:rsid w:val="005763D9"/>
    <w:rsid w:val="0057695D"/>
    <w:rsid w:val="00577E35"/>
    <w:rsid w:val="0058027E"/>
    <w:rsid w:val="0058395D"/>
    <w:rsid w:val="00583FB8"/>
    <w:rsid w:val="00584E30"/>
    <w:rsid w:val="00584E5C"/>
    <w:rsid w:val="0058587A"/>
    <w:rsid w:val="0058587F"/>
    <w:rsid w:val="00586318"/>
    <w:rsid w:val="00586AA1"/>
    <w:rsid w:val="00587A75"/>
    <w:rsid w:val="00587BF0"/>
    <w:rsid w:val="00590C83"/>
    <w:rsid w:val="00591610"/>
    <w:rsid w:val="0059165F"/>
    <w:rsid w:val="00592572"/>
    <w:rsid w:val="00592848"/>
    <w:rsid w:val="00592D03"/>
    <w:rsid w:val="00593469"/>
    <w:rsid w:val="00594022"/>
    <w:rsid w:val="005945B9"/>
    <w:rsid w:val="00594C14"/>
    <w:rsid w:val="005950BD"/>
    <w:rsid w:val="00595576"/>
    <w:rsid w:val="00595664"/>
    <w:rsid w:val="0059712F"/>
    <w:rsid w:val="005976D2"/>
    <w:rsid w:val="005A0015"/>
    <w:rsid w:val="005A061D"/>
    <w:rsid w:val="005A159C"/>
    <w:rsid w:val="005A2476"/>
    <w:rsid w:val="005A2E04"/>
    <w:rsid w:val="005A3B0B"/>
    <w:rsid w:val="005A40D2"/>
    <w:rsid w:val="005A4318"/>
    <w:rsid w:val="005A4759"/>
    <w:rsid w:val="005A4FFC"/>
    <w:rsid w:val="005A5220"/>
    <w:rsid w:val="005A529A"/>
    <w:rsid w:val="005A6158"/>
    <w:rsid w:val="005A6461"/>
    <w:rsid w:val="005A6726"/>
    <w:rsid w:val="005A6E18"/>
    <w:rsid w:val="005A6EAD"/>
    <w:rsid w:val="005B001C"/>
    <w:rsid w:val="005B0FF1"/>
    <w:rsid w:val="005B100C"/>
    <w:rsid w:val="005B2F8C"/>
    <w:rsid w:val="005B322D"/>
    <w:rsid w:val="005B328B"/>
    <w:rsid w:val="005B334D"/>
    <w:rsid w:val="005B4D66"/>
    <w:rsid w:val="005B586D"/>
    <w:rsid w:val="005B5B54"/>
    <w:rsid w:val="005B72C2"/>
    <w:rsid w:val="005C030D"/>
    <w:rsid w:val="005C073F"/>
    <w:rsid w:val="005C0832"/>
    <w:rsid w:val="005C19AA"/>
    <w:rsid w:val="005C2870"/>
    <w:rsid w:val="005C3CBB"/>
    <w:rsid w:val="005C4E74"/>
    <w:rsid w:val="005C4EC7"/>
    <w:rsid w:val="005C519C"/>
    <w:rsid w:val="005C60A1"/>
    <w:rsid w:val="005C6748"/>
    <w:rsid w:val="005C68A1"/>
    <w:rsid w:val="005C7C90"/>
    <w:rsid w:val="005D0AE6"/>
    <w:rsid w:val="005D16A7"/>
    <w:rsid w:val="005D226D"/>
    <w:rsid w:val="005D2733"/>
    <w:rsid w:val="005D27A3"/>
    <w:rsid w:val="005D2CC9"/>
    <w:rsid w:val="005D2E68"/>
    <w:rsid w:val="005D2E84"/>
    <w:rsid w:val="005D4A81"/>
    <w:rsid w:val="005D55DE"/>
    <w:rsid w:val="005D64FE"/>
    <w:rsid w:val="005D6C8A"/>
    <w:rsid w:val="005D6D18"/>
    <w:rsid w:val="005D7F66"/>
    <w:rsid w:val="005E01AD"/>
    <w:rsid w:val="005E079E"/>
    <w:rsid w:val="005E09E6"/>
    <w:rsid w:val="005E0F6D"/>
    <w:rsid w:val="005E1976"/>
    <w:rsid w:val="005E289F"/>
    <w:rsid w:val="005E3699"/>
    <w:rsid w:val="005E3AAF"/>
    <w:rsid w:val="005E40AC"/>
    <w:rsid w:val="005E67AD"/>
    <w:rsid w:val="005E681D"/>
    <w:rsid w:val="005E6C7A"/>
    <w:rsid w:val="005E70D6"/>
    <w:rsid w:val="005E71A3"/>
    <w:rsid w:val="005E7446"/>
    <w:rsid w:val="005E748B"/>
    <w:rsid w:val="005E76A4"/>
    <w:rsid w:val="005E7A15"/>
    <w:rsid w:val="005E7B0E"/>
    <w:rsid w:val="005F0028"/>
    <w:rsid w:val="005F020D"/>
    <w:rsid w:val="005F0D3C"/>
    <w:rsid w:val="005F0D5F"/>
    <w:rsid w:val="005F0F6B"/>
    <w:rsid w:val="005F218C"/>
    <w:rsid w:val="005F2580"/>
    <w:rsid w:val="005F287F"/>
    <w:rsid w:val="005F3038"/>
    <w:rsid w:val="005F344C"/>
    <w:rsid w:val="005F3F60"/>
    <w:rsid w:val="005F3FF7"/>
    <w:rsid w:val="005F405A"/>
    <w:rsid w:val="005F4F68"/>
    <w:rsid w:val="005F5329"/>
    <w:rsid w:val="005F5692"/>
    <w:rsid w:val="005F7B7C"/>
    <w:rsid w:val="005F7C99"/>
    <w:rsid w:val="0060075C"/>
    <w:rsid w:val="006010F4"/>
    <w:rsid w:val="006017DA"/>
    <w:rsid w:val="006018CA"/>
    <w:rsid w:val="00602AB9"/>
    <w:rsid w:val="00602D4C"/>
    <w:rsid w:val="0060339A"/>
    <w:rsid w:val="006037BA"/>
    <w:rsid w:val="0060492B"/>
    <w:rsid w:val="00605170"/>
    <w:rsid w:val="006063A8"/>
    <w:rsid w:val="00606972"/>
    <w:rsid w:val="00606E5B"/>
    <w:rsid w:val="00607032"/>
    <w:rsid w:val="006071F1"/>
    <w:rsid w:val="006075C8"/>
    <w:rsid w:val="00611B7B"/>
    <w:rsid w:val="00611E84"/>
    <w:rsid w:val="006125AC"/>
    <w:rsid w:val="006126B8"/>
    <w:rsid w:val="006134FA"/>
    <w:rsid w:val="006151BC"/>
    <w:rsid w:val="00615A3F"/>
    <w:rsid w:val="00615BF8"/>
    <w:rsid w:val="006164F0"/>
    <w:rsid w:val="00616999"/>
    <w:rsid w:val="00616B22"/>
    <w:rsid w:val="006177CA"/>
    <w:rsid w:val="00620032"/>
    <w:rsid w:val="00621FB7"/>
    <w:rsid w:val="00622846"/>
    <w:rsid w:val="00623026"/>
    <w:rsid w:val="006234A5"/>
    <w:rsid w:val="00623BA2"/>
    <w:rsid w:val="00623F08"/>
    <w:rsid w:val="006244D3"/>
    <w:rsid w:val="00624524"/>
    <w:rsid w:val="00624C16"/>
    <w:rsid w:val="00624E3B"/>
    <w:rsid w:val="00626A3B"/>
    <w:rsid w:val="006273EE"/>
    <w:rsid w:val="00627A48"/>
    <w:rsid w:val="00627F35"/>
    <w:rsid w:val="006309E3"/>
    <w:rsid w:val="00631754"/>
    <w:rsid w:val="0063275A"/>
    <w:rsid w:val="00634252"/>
    <w:rsid w:val="00634A21"/>
    <w:rsid w:val="006350BE"/>
    <w:rsid w:val="0063569F"/>
    <w:rsid w:val="00635A77"/>
    <w:rsid w:val="00635DCD"/>
    <w:rsid w:val="006376FF"/>
    <w:rsid w:val="006408F2"/>
    <w:rsid w:val="00640DC0"/>
    <w:rsid w:val="006411CD"/>
    <w:rsid w:val="006413B6"/>
    <w:rsid w:val="0064145D"/>
    <w:rsid w:val="00641517"/>
    <w:rsid w:val="0064226F"/>
    <w:rsid w:val="0064241E"/>
    <w:rsid w:val="0064322D"/>
    <w:rsid w:val="00643AE8"/>
    <w:rsid w:val="00644BD4"/>
    <w:rsid w:val="00646278"/>
    <w:rsid w:val="006466C6"/>
    <w:rsid w:val="00646A67"/>
    <w:rsid w:val="00647314"/>
    <w:rsid w:val="006502D4"/>
    <w:rsid w:val="00650AA6"/>
    <w:rsid w:val="00650B88"/>
    <w:rsid w:val="00650CCB"/>
    <w:rsid w:val="00651224"/>
    <w:rsid w:val="006529F6"/>
    <w:rsid w:val="00652A1F"/>
    <w:rsid w:val="006530AC"/>
    <w:rsid w:val="00653E51"/>
    <w:rsid w:val="0065442A"/>
    <w:rsid w:val="00654CE9"/>
    <w:rsid w:val="00655618"/>
    <w:rsid w:val="006566D8"/>
    <w:rsid w:val="00660E2D"/>
    <w:rsid w:val="0066125E"/>
    <w:rsid w:val="00661700"/>
    <w:rsid w:val="00661BC2"/>
    <w:rsid w:val="00661F70"/>
    <w:rsid w:val="00662DB6"/>
    <w:rsid w:val="00663314"/>
    <w:rsid w:val="00663A99"/>
    <w:rsid w:val="0066410E"/>
    <w:rsid w:val="00664BF8"/>
    <w:rsid w:val="00664E14"/>
    <w:rsid w:val="006659DC"/>
    <w:rsid w:val="00666710"/>
    <w:rsid w:val="00666C42"/>
    <w:rsid w:val="00667280"/>
    <w:rsid w:val="00667A49"/>
    <w:rsid w:val="00667CF9"/>
    <w:rsid w:val="00667EA0"/>
    <w:rsid w:val="00670261"/>
    <w:rsid w:val="00671858"/>
    <w:rsid w:val="0067322B"/>
    <w:rsid w:val="006737BD"/>
    <w:rsid w:val="006750F1"/>
    <w:rsid w:val="00677678"/>
    <w:rsid w:val="00677A04"/>
    <w:rsid w:val="00677EC5"/>
    <w:rsid w:val="006805F7"/>
    <w:rsid w:val="0068295A"/>
    <w:rsid w:val="006839C8"/>
    <w:rsid w:val="00683EED"/>
    <w:rsid w:val="0068440A"/>
    <w:rsid w:val="00684602"/>
    <w:rsid w:val="006847BF"/>
    <w:rsid w:val="00684D84"/>
    <w:rsid w:val="00685185"/>
    <w:rsid w:val="00686947"/>
    <w:rsid w:val="00686B5B"/>
    <w:rsid w:val="006874C3"/>
    <w:rsid w:val="00687A8C"/>
    <w:rsid w:val="00687BB5"/>
    <w:rsid w:val="0069080D"/>
    <w:rsid w:val="00690B76"/>
    <w:rsid w:val="00690F6A"/>
    <w:rsid w:val="0069134D"/>
    <w:rsid w:val="00693127"/>
    <w:rsid w:val="00693AFB"/>
    <w:rsid w:val="006944E6"/>
    <w:rsid w:val="0069567D"/>
    <w:rsid w:val="00695A6E"/>
    <w:rsid w:val="00695AF6"/>
    <w:rsid w:val="00695EDA"/>
    <w:rsid w:val="00696836"/>
    <w:rsid w:val="006975B7"/>
    <w:rsid w:val="006A00FC"/>
    <w:rsid w:val="006A072A"/>
    <w:rsid w:val="006A099D"/>
    <w:rsid w:val="006A2419"/>
    <w:rsid w:val="006A2CE3"/>
    <w:rsid w:val="006A2E1A"/>
    <w:rsid w:val="006A35A7"/>
    <w:rsid w:val="006A39B8"/>
    <w:rsid w:val="006A424E"/>
    <w:rsid w:val="006A44E3"/>
    <w:rsid w:val="006A569A"/>
    <w:rsid w:val="006A5F38"/>
    <w:rsid w:val="006A632A"/>
    <w:rsid w:val="006A7438"/>
    <w:rsid w:val="006A7B59"/>
    <w:rsid w:val="006B0C78"/>
    <w:rsid w:val="006B348C"/>
    <w:rsid w:val="006B3ED8"/>
    <w:rsid w:val="006B3EE3"/>
    <w:rsid w:val="006B41E7"/>
    <w:rsid w:val="006B4375"/>
    <w:rsid w:val="006B4895"/>
    <w:rsid w:val="006B53E7"/>
    <w:rsid w:val="006B543E"/>
    <w:rsid w:val="006B59A6"/>
    <w:rsid w:val="006B5DDD"/>
    <w:rsid w:val="006B64A4"/>
    <w:rsid w:val="006B6802"/>
    <w:rsid w:val="006B6A27"/>
    <w:rsid w:val="006B71B5"/>
    <w:rsid w:val="006B777F"/>
    <w:rsid w:val="006B79CA"/>
    <w:rsid w:val="006B7B3C"/>
    <w:rsid w:val="006C00C4"/>
    <w:rsid w:val="006C15FC"/>
    <w:rsid w:val="006C17B0"/>
    <w:rsid w:val="006C1F9C"/>
    <w:rsid w:val="006C3124"/>
    <w:rsid w:val="006C3668"/>
    <w:rsid w:val="006C50FC"/>
    <w:rsid w:val="006C558C"/>
    <w:rsid w:val="006C5A30"/>
    <w:rsid w:val="006C5B70"/>
    <w:rsid w:val="006C5EB9"/>
    <w:rsid w:val="006C5F7E"/>
    <w:rsid w:val="006C60BC"/>
    <w:rsid w:val="006C6481"/>
    <w:rsid w:val="006C64CB"/>
    <w:rsid w:val="006C6F5E"/>
    <w:rsid w:val="006C75AB"/>
    <w:rsid w:val="006C78F4"/>
    <w:rsid w:val="006C7B11"/>
    <w:rsid w:val="006C7C78"/>
    <w:rsid w:val="006C7EEA"/>
    <w:rsid w:val="006D0170"/>
    <w:rsid w:val="006D2298"/>
    <w:rsid w:val="006D2394"/>
    <w:rsid w:val="006D23B0"/>
    <w:rsid w:val="006D2B1E"/>
    <w:rsid w:val="006D368F"/>
    <w:rsid w:val="006D487C"/>
    <w:rsid w:val="006D5064"/>
    <w:rsid w:val="006D5198"/>
    <w:rsid w:val="006D522C"/>
    <w:rsid w:val="006D77B8"/>
    <w:rsid w:val="006D78FE"/>
    <w:rsid w:val="006D7ABB"/>
    <w:rsid w:val="006E065A"/>
    <w:rsid w:val="006E086B"/>
    <w:rsid w:val="006E0DB7"/>
    <w:rsid w:val="006E1A76"/>
    <w:rsid w:val="006E20A5"/>
    <w:rsid w:val="006E20FB"/>
    <w:rsid w:val="006E253B"/>
    <w:rsid w:val="006E2BA7"/>
    <w:rsid w:val="006E402C"/>
    <w:rsid w:val="006E43DA"/>
    <w:rsid w:val="006E4B47"/>
    <w:rsid w:val="006E5665"/>
    <w:rsid w:val="006E5DE4"/>
    <w:rsid w:val="006F0FF5"/>
    <w:rsid w:val="006F2677"/>
    <w:rsid w:val="006F29D7"/>
    <w:rsid w:val="006F3FB7"/>
    <w:rsid w:val="006F4D20"/>
    <w:rsid w:val="006F572A"/>
    <w:rsid w:val="006F77A5"/>
    <w:rsid w:val="006F7B58"/>
    <w:rsid w:val="00701750"/>
    <w:rsid w:val="0070251B"/>
    <w:rsid w:val="00702A77"/>
    <w:rsid w:val="00703755"/>
    <w:rsid w:val="007066A3"/>
    <w:rsid w:val="00707A60"/>
    <w:rsid w:val="007102EA"/>
    <w:rsid w:val="00710456"/>
    <w:rsid w:val="007111F7"/>
    <w:rsid w:val="0071190F"/>
    <w:rsid w:val="0071265D"/>
    <w:rsid w:val="00712879"/>
    <w:rsid w:val="00712AA6"/>
    <w:rsid w:val="00712F2E"/>
    <w:rsid w:val="0071499E"/>
    <w:rsid w:val="00715F56"/>
    <w:rsid w:val="007167A6"/>
    <w:rsid w:val="00716D52"/>
    <w:rsid w:val="00717117"/>
    <w:rsid w:val="00720184"/>
    <w:rsid w:val="00720F51"/>
    <w:rsid w:val="007214A7"/>
    <w:rsid w:val="007214F1"/>
    <w:rsid w:val="007217BF"/>
    <w:rsid w:val="0072272E"/>
    <w:rsid w:val="00722EF7"/>
    <w:rsid w:val="00723751"/>
    <w:rsid w:val="007239FF"/>
    <w:rsid w:val="00725A5F"/>
    <w:rsid w:val="00726F6F"/>
    <w:rsid w:val="00730812"/>
    <w:rsid w:val="00731697"/>
    <w:rsid w:val="00731C74"/>
    <w:rsid w:val="00732C19"/>
    <w:rsid w:val="00732FEA"/>
    <w:rsid w:val="007338D4"/>
    <w:rsid w:val="007347C4"/>
    <w:rsid w:val="00734B02"/>
    <w:rsid w:val="0073501B"/>
    <w:rsid w:val="0073534B"/>
    <w:rsid w:val="00735555"/>
    <w:rsid w:val="00735C93"/>
    <w:rsid w:val="007360D4"/>
    <w:rsid w:val="00737104"/>
    <w:rsid w:val="00737C8D"/>
    <w:rsid w:val="007406C3"/>
    <w:rsid w:val="007421A1"/>
    <w:rsid w:val="00743158"/>
    <w:rsid w:val="00743361"/>
    <w:rsid w:val="007438C9"/>
    <w:rsid w:val="00743DE5"/>
    <w:rsid w:val="00744E80"/>
    <w:rsid w:val="007467AC"/>
    <w:rsid w:val="00746BAF"/>
    <w:rsid w:val="007472DE"/>
    <w:rsid w:val="0074746E"/>
    <w:rsid w:val="0074754F"/>
    <w:rsid w:val="0075036B"/>
    <w:rsid w:val="007504D6"/>
    <w:rsid w:val="00751156"/>
    <w:rsid w:val="0075187F"/>
    <w:rsid w:val="007522AB"/>
    <w:rsid w:val="007522BF"/>
    <w:rsid w:val="007533D9"/>
    <w:rsid w:val="0075365B"/>
    <w:rsid w:val="00754006"/>
    <w:rsid w:val="0075533C"/>
    <w:rsid w:val="00756C3B"/>
    <w:rsid w:val="0075797F"/>
    <w:rsid w:val="007600C6"/>
    <w:rsid w:val="00760137"/>
    <w:rsid w:val="0076035E"/>
    <w:rsid w:val="00760728"/>
    <w:rsid w:val="007612C2"/>
    <w:rsid w:val="0076142A"/>
    <w:rsid w:val="0076210D"/>
    <w:rsid w:val="00762F26"/>
    <w:rsid w:val="00763407"/>
    <w:rsid w:val="007635BA"/>
    <w:rsid w:val="00763DAA"/>
    <w:rsid w:val="00763DE0"/>
    <w:rsid w:val="00763E48"/>
    <w:rsid w:val="007640C3"/>
    <w:rsid w:val="00764159"/>
    <w:rsid w:val="007645F0"/>
    <w:rsid w:val="00764EF5"/>
    <w:rsid w:val="00764F14"/>
    <w:rsid w:val="007653CE"/>
    <w:rsid w:val="00765436"/>
    <w:rsid w:val="00765D3D"/>
    <w:rsid w:val="00765D99"/>
    <w:rsid w:val="007660CF"/>
    <w:rsid w:val="00766360"/>
    <w:rsid w:val="00767526"/>
    <w:rsid w:val="0076756B"/>
    <w:rsid w:val="00771898"/>
    <w:rsid w:val="00771BE7"/>
    <w:rsid w:val="00771FAC"/>
    <w:rsid w:val="007724B0"/>
    <w:rsid w:val="00772AA7"/>
    <w:rsid w:val="00773043"/>
    <w:rsid w:val="00773334"/>
    <w:rsid w:val="007737B5"/>
    <w:rsid w:val="007739FC"/>
    <w:rsid w:val="007741A8"/>
    <w:rsid w:val="007747F8"/>
    <w:rsid w:val="00774A91"/>
    <w:rsid w:val="00774E40"/>
    <w:rsid w:val="0077511D"/>
    <w:rsid w:val="0077514E"/>
    <w:rsid w:val="0077539E"/>
    <w:rsid w:val="007767B0"/>
    <w:rsid w:val="00780340"/>
    <w:rsid w:val="0078113B"/>
    <w:rsid w:val="007813DA"/>
    <w:rsid w:val="0078168D"/>
    <w:rsid w:val="0078197F"/>
    <w:rsid w:val="0078236A"/>
    <w:rsid w:val="0078253C"/>
    <w:rsid w:val="007825C5"/>
    <w:rsid w:val="00782B5E"/>
    <w:rsid w:val="00784446"/>
    <w:rsid w:val="0078548A"/>
    <w:rsid w:val="007854F7"/>
    <w:rsid w:val="0078568E"/>
    <w:rsid w:val="00785996"/>
    <w:rsid w:val="007859A1"/>
    <w:rsid w:val="0078608B"/>
    <w:rsid w:val="0078632C"/>
    <w:rsid w:val="0078694E"/>
    <w:rsid w:val="0078710A"/>
    <w:rsid w:val="0078740E"/>
    <w:rsid w:val="00787D23"/>
    <w:rsid w:val="00787D9F"/>
    <w:rsid w:val="00790074"/>
    <w:rsid w:val="00790658"/>
    <w:rsid w:val="00791D1F"/>
    <w:rsid w:val="007926AA"/>
    <w:rsid w:val="007930D0"/>
    <w:rsid w:val="00794681"/>
    <w:rsid w:val="007946E3"/>
    <w:rsid w:val="00794DDD"/>
    <w:rsid w:val="00795580"/>
    <w:rsid w:val="007955AF"/>
    <w:rsid w:val="00795A60"/>
    <w:rsid w:val="00797953"/>
    <w:rsid w:val="00797E4B"/>
    <w:rsid w:val="007A061C"/>
    <w:rsid w:val="007A13B6"/>
    <w:rsid w:val="007A1410"/>
    <w:rsid w:val="007A1BBA"/>
    <w:rsid w:val="007A1D3E"/>
    <w:rsid w:val="007A237D"/>
    <w:rsid w:val="007A38B0"/>
    <w:rsid w:val="007A4F38"/>
    <w:rsid w:val="007A53E6"/>
    <w:rsid w:val="007A57BA"/>
    <w:rsid w:val="007A6F82"/>
    <w:rsid w:val="007A786C"/>
    <w:rsid w:val="007A7CF6"/>
    <w:rsid w:val="007A7D0D"/>
    <w:rsid w:val="007A7F5C"/>
    <w:rsid w:val="007B071A"/>
    <w:rsid w:val="007B158A"/>
    <w:rsid w:val="007B16A2"/>
    <w:rsid w:val="007B1E5E"/>
    <w:rsid w:val="007B30D9"/>
    <w:rsid w:val="007B509F"/>
    <w:rsid w:val="007B6E77"/>
    <w:rsid w:val="007C07B0"/>
    <w:rsid w:val="007C0A92"/>
    <w:rsid w:val="007C0D1C"/>
    <w:rsid w:val="007C1805"/>
    <w:rsid w:val="007C2A56"/>
    <w:rsid w:val="007C37FC"/>
    <w:rsid w:val="007C3A2D"/>
    <w:rsid w:val="007C3CE0"/>
    <w:rsid w:val="007C3FD8"/>
    <w:rsid w:val="007C46BD"/>
    <w:rsid w:val="007C49C0"/>
    <w:rsid w:val="007C53AF"/>
    <w:rsid w:val="007C6A3A"/>
    <w:rsid w:val="007C6E1B"/>
    <w:rsid w:val="007C7C5E"/>
    <w:rsid w:val="007D08F6"/>
    <w:rsid w:val="007D0C6D"/>
    <w:rsid w:val="007D0DD3"/>
    <w:rsid w:val="007D3938"/>
    <w:rsid w:val="007D3941"/>
    <w:rsid w:val="007D3F65"/>
    <w:rsid w:val="007D4AD5"/>
    <w:rsid w:val="007D551C"/>
    <w:rsid w:val="007D57C8"/>
    <w:rsid w:val="007D59FA"/>
    <w:rsid w:val="007D6DD9"/>
    <w:rsid w:val="007D6E40"/>
    <w:rsid w:val="007D7514"/>
    <w:rsid w:val="007D7987"/>
    <w:rsid w:val="007D7B58"/>
    <w:rsid w:val="007D7F44"/>
    <w:rsid w:val="007E008E"/>
    <w:rsid w:val="007E025B"/>
    <w:rsid w:val="007E0D6B"/>
    <w:rsid w:val="007E10A2"/>
    <w:rsid w:val="007E130F"/>
    <w:rsid w:val="007E2BAD"/>
    <w:rsid w:val="007E2F24"/>
    <w:rsid w:val="007E36DF"/>
    <w:rsid w:val="007E3935"/>
    <w:rsid w:val="007E396E"/>
    <w:rsid w:val="007E3EA5"/>
    <w:rsid w:val="007E53C1"/>
    <w:rsid w:val="007E59DD"/>
    <w:rsid w:val="007E624C"/>
    <w:rsid w:val="007E72E7"/>
    <w:rsid w:val="007E7AEF"/>
    <w:rsid w:val="007F1D2C"/>
    <w:rsid w:val="007F1E01"/>
    <w:rsid w:val="007F2205"/>
    <w:rsid w:val="007F283C"/>
    <w:rsid w:val="007F2CB1"/>
    <w:rsid w:val="007F3F12"/>
    <w:rsid w:val="007F5BF0"/>
    <w:rsid w:val="007F5E74"/>
    <w:rsid w:val="007F7949"/>
    <w:rsid w:val="0080153A"/>
    <w:rsid w:val="00801ED8"/>
    <w:rsid w:val="0080228A"/>
    <w:rsid w:val="00802579"/>
    <w:rsid w:val="008035EE"/>
    <w:rsid w:val="008049A5"/>
    <w:rsid w:val="00805A2C"/>
    <w:rsid w:val="00806DED"/>
    <w:rsid w:val="0081026A"/>
    <w:rsid w:val="00810747"/>
    <w:rsid w:val="0081115B"/>
    <w:rsid w:val="008113DE"/>
    <w:rsid w:val="00812B3E"/>
    <w:rsid w:val="00813D59"/>
    <w:rsid w:val="008143F6"/>
    <w:rsid w:val="008147F6"/>
    <w:rsid w:val="00814D2C"/>
    <w:rsid w:val="008158A1"/>
    <w:rsid w:val="00816878"/>
    <w:rsid w:val="0081688A"/>
    <w:rsid w:val="00817143"/>
    <w:rsid w:val="0081743E"/>
    <w:rsid w:val="00817974"/>
    <w:rsid w:val="008179A2"/>
    <w:rsid w:val="008206DF"/>
    <w:rsid w:val="0082088A"/>
    <w:rsid w:val="008209F9"/>
    <w:rsid w:val="00820E9B"/>
    <w:rsid w:val="008211F0"/>
    <w:rsid w:val="008214D0"/>
    <w:rsid w:val="00821713"/>
    <w:rsid w:val="0082266A"/>
    <w:rsid w:val="00822915"/>
    <w:rsid w:val="008229CF"/>
    <w:rsid w:val="00822A7E"/>
    <w:rsid w:val="008240B2"/>
    <w:rsid w:val="008240D3"/>
    <w:rsid w:val="0082513F"/>
    <w:rsid w:val="00825CE2"/>
    <w:rsid w:val="00826871"/>
    <w:rsid w:val="00827136"/>
    <w:rsid w:val="008304B5"/>
    <w:rsid w:val="00830AC0"/>
    <w:rsid w:val="00831A32"/>
    <w:rsid w:val="0083227B"/>
    <w:rsid w:val="00832A22"/>
    <w:rsid w:val="00832EB6"/>
    <w:rsid w:val="00834AF3"/>
    <w:rsid w:val="00834E70"/>
    <w:rsid w:val="00834EEF"/>
    <w:rsid w:val="008351FF"/>
    <w:rsid w:val="00835686"/>
    <w:rsid w:val="00836380"/>
    <w:rsid w:val="00837F21"/>
    <w:rsid w:val="0084024F"/>
    <w:rsid w:val="008402DC"/>
    <w:rsid w:val="008407AE"/>
    <w:rsid w:val="00840B97"/>
    <w:rsid w:val="00841A8C"/>
    <w:rsid w:val="00842F2F"/>
    <w:rsid w:val="008430ED"/>
    <w:rsid w:val="0084344D"/>
    <w:rsid w:val="00843854"/>
    <w:rsid w:val="008442D5"/>
    <w:rsid w:val="00844636"/>
    <w:rsid w:val="00847074"/>
    <w:rsid w:val="00847BE4"/>
    <w:rsid w:val="00850407"/>
    <w:rsid w:val="00851378"/>
    <w:rsid w:val="00851627"/>
    <w:rsid w:val="0085194C"/>
    <w:rsid w:val="00851D66"/>
    <w:rsid w:val="00851DAB"/>
    <w:rsid w:val="00853128"/>
    <w:rsid w:val="008540D7"/>
    <w:rsid w:val="008545A9"/>
    <w:rsid w:val="00854E86"/>
    <w:rsid w:val="00855BE0"/>
    <w:rsid w:val="008565F1"/>
    <w:rsid w:val="008567D9"/>
    <w:rsid w:val="00856F48"/>
    <w:rsid w:val="00856F68"/>
    <w:rsid w:val="00856FF6"/>
    <w:rsid w:val="00857339"/>
    <w:rsid w:val="00860CE0"/>
    <w:rsid w:val="00860DDB"/>
    <w:rsid w:val="00861D22"/>
    <w:rsid w:val="00862031"/>
    <w:rsid w:val="00862F23"/>
    <w:rsid w:val="0086616E"/>
    <w:rsid w:val="008667D3"/>
    <w:rsid w:val="008700A8"/>
    <w:rsid w:val="00870DE6"/>
    <w:rsid w:val="00870FD9"/>
    <w:rsid w:val="00871602"/>
    <w:rsid w:val="00872C62"/>
    <w:rsid w:val="00874176"/>
    <w:rsid w:val="008743CE"/>
    <w:rsid w:val="008750FF"/>
    <w:rsid w:val="008752CE"/>
    <w:rsid w:val="00875EDD"/>
    <w:rsid w:val="008765C9"/>
    <w:rsid w:val="00877F37"/>
    <w:rsid w:val="00880268"/>
    <w:rsid w:val="0088166D"/>
    <w:rsid w:val="00881FA2"/>
    <w:rsid w:val="0088231C"/>
    <w:rsid w:val="008832F2"/>
    <w:rsid w:val="008839E3"/>
    <w:rsid w:val="00883E67"/>
    <w:rsid w:val="008843BE"/>
    <w:rsid w:val="0088445D"/>
    <w:rsid w:val="00886F7E"/>
    <w:rsid w:val="00887CC8"/>
    <w:rsid w:val="00887FBB"/>
    <w:rsid w:val="008908A8"/>
    <w:rsid w:val="008918AD"/>
    <w:rsid w:val="00892115"/>
    <w:rsid w:val="0089340C"/>
    <w:rsid w:val="00893825"/>
    <w:rsid w:val="008947AD"/>
    <w:rsid w:val="0089505E"/>
    <w:rsid w:val="00895BCC"/>
    <w:rsid w:val="008968B8"/>
    <w:rsid w:val="008A041E"/>
    <w:rsid w:val="008A0533"/>
    <w:rsid w:val="008A06B7"/>
    <w:rsid w:val="008A06F3"/>
    <w:rsid w:val="008A123C"/>
    <w:rsid w:val="008A1F5A"/>
    <w:rsid w:val="008A20F3"/>
    <w:rsid w:val="008A231F"/>
    <w:rsid w:val="008A2B7F"/>
    <w:rsid w:val="008A36F6"/>
    <w:rsid w:val="008A4E55"/>
    <w:rsid w:val="008A4FE5"/>
    <w:rsid w:val="008A5BF5"/>
    <w:rsid w:val="008A5E39"/>
    <w:rsid w:val="008A635D"/>
    <w:rsid w:val="008A63A4"/>
    <w:rsid w:val="008A6520"/>
    <w:rsid w:val="008A66EB"/>
    <w:rsid w:val="008A70DD"/>
    <w:rsid w:val="008B2011"/>
    <w:rsid w:val="008B23EE"/>
    <w:rsid w:val="008B30FC"/>
    <w:rsid w:val="008B3B54"/>
    <w:rsid w:val="008B447D"/>
    <w:rsid w:val="008B4523"/>
    <w:rsid w:val="008B4EDC"/>
    <w:rsid w:val="008B5976"/>
    <w:rsid w:val="008B668B"/>
    <w:rsid w:val="008B6A7C"/>
    <w:rsid w:val="008B6EF3"/>
    <w:rsid w:val="008B78A5"/>
    <w:rsid w:val="008C0E74"/>
    <w:rsid w:val="008C191B"/>
    <w:rsid w:val="008C1DFB"/>
    <w:rsid w:val="008C2016"/>
    <w:rsid w:val="008C2192"/>
    <w:rsid w:val="008C2307"/>
    <w:rsid w:val="008C26AB"/>
    <w:rsid w:val="008C4D5D"/>
    <w:rsid w:val="008C5F58"/>
    <w:rsid w:val="008C69FC"/>
    <w:rsid w:val="008C6FA6"/>
    <w:rsid w:val="008C7A06"/>
    <w:rsid w:val="008D0352"/>
    <w:rsid w:val="008D133E"/>
    <w:rsid w:val="008D259E"/>
    <w:rsid w:val="008D293F"/>
    <w:rsid w:val="008D32A7"/>
    <w:rsid w:val="008D47C1"/>
    <w:rsid w:val="008D7062"/>
    <w:rsid w:val="008E03E9"/>
    <w:rsid w:val="008E04A1"/>
    <w:rsid w:val="008E0AEE"/>
    <w:rsid w:val="008E0B17"/>
    <w:rsid w:val="008E0C03"/>
    <w:rsid w:val="008E0DB4"/>
    <w:rsid w:val="008E1673"/>
    <w:rsid w:val="008E16C0"/>
    <w:rsid w:val="008E1FFD"/>
    <w:rsid w:val="008E25B7"/>
    <w:rsid w:val="008E2C5B"/>
    <w:rsid w:val="008E2EA0"/>
    <w:rsid w:val="008E3328"/>
    <w:rsid w:val="008E36EE"/>
    <w:rsid w:val="008E39A3"/>
    <w:rsid w:val="008E3F60"/>
    <w:rsid w:val="008E42EA"/>
    <w:rsid w:val="008E4BB5"/>
    <w:rsid w:val="008E4F12"/>
    <w:rsid w:val="008E5924"/>
    <w:rsid w:val="008E623E"/>
    <w:rsid w:val="008E6EC6"/>
    <w:rsid w:val="008E738C"/>
    <w:rsid w:val="008F03F0"/>
    <w:rsid w:val="008F0907"/>
    <w:rsid w:val="008F17D7"/>
    <w:rsid w:val="008F2832"/>
    <w:rsid w:val="008F295A"/>
    <w:rsid w:val="008F481D"/>
    <w:rsid w:val="008F48E2"/>
    <w:rsid w:val="008F4AE6"/>
    <w:rsid w:val="008F5487"/>
    <w:rsid w:val="008F5E03"/>
    <w:rsid w:val="008F623D"/>
    <w:rsid w:val="008F63D7"/>
    <w:rsid w:val="008F6899"/>
    <w:rsid w:val="008F7665"/>
    <w:rsid w:val="008F7A03"/>
    <w:rsid w:val="008F7AE7"/>
    <w:rsid w:val="008F7DB0"/>
    <w:rsid w:val="008F7F63"/>
    <w:rsid w:val="00902731"/>
    <w:rsid w:val="00902D65"/>
    <w:rsid w:val="00903395"/>
    <w:rsid w:val="0090386E"/>
    <w:rsid w:val="00904399"/>
    <w:rsid w:val="009058B0"/>
    <w:rsid w:val="009066F0"/>
    <w:rsid w:val="00906CC5"/>
    <w:rsid w:val="00906D4E"/>
    <w:rsid w:val="00910979"/>
    <w:rsid w:val="009116BE"/>
    <w:rsid w:val="00911F12"/>
    <w:rsid w:val="0091225B"/>
    <w:rsid w:val="0091271A"/>
    <w:rsid w:val="00912E97"/>
    <w:rsid w:val="00913705"/>
    <w:rsid w:val="009143B4"/>
    <w:rsid w:val="009147D6"/>
    <w:rsid w:val="00914A07"/>
    <w:rsid w:val="00917F5D"/>
    <w:rsid w:val="00921258"/>
    <w:rsid w:val="00921369"/>
    <w:rsid w:val="00921C2A"/>
    <w:rsid w:val="009228DA"/>
    <w:rsid w:val="00923231"/>
    <w:rsid w:val="009232E3"/>
    <w:rsid w:val="009234AF"/>
    <w:rsid w:val="009245E3"/>
    <w:rsid w:val="00925574"/>
    <w:rsid w:val="00925CB4"/>
    <w:rsid w:val="00926038"/>
    <w:rsid w:val="009262A7"/>
    <w:rsid w:val="00927302"/>
    <w:rsid w:val="009303F2"/>
    <w:rsid w:val="0093056F"/>
    <w:rsid w:val="0093087C"/>
    <w:rsid w:val="00932406"/>
    <w:rsid w:val="00933103"/>
    <w:rsid w:val="00933228"/>
    <w:rsid w:val="009332DA"/>
    <w:rsid w:val="00933A3A"/>
    <w:rsid w:val="00933F85"/>
    <w:rsid w:val="009340A2"/>
    <w:rsid w:val="00934231"/>
    <w:rsid w:val="00934432"/>
    <w:rsid w:val="00937CF6"/>
    <w:rsid w:val="00937EB2"/>
    <w:rsid w:val="00937FDC"/>
    <w:rsid w:val="009418BF"/>
    <w:rsid w:val="00941998"/>
    <w:rsid w:val="009425CF"/>
    <w:rsid w:val="00943BD8"/>
    <w:rsid w:val="00943DA5"/>
    <w:rsid w:val="00943F0E"/>
    <w:rsid w:val="009445C4"/>
    <w:rsid w:val="00945326"/>
    <w:rsid w:val="00946A0D"/>
    <w:rsid w:val="00946C4E"/>
    <w:rsid w:val="00946E21"/>
    <w:rsid w:val="00947770"/>
    <w:rsid w:val="00947C48"/>
    <w:rsid w:val="00947E85"/>
    <w:rsid w:val="00950783"/>
    <w:rsid w:val="00951788"/>
    <w:rsid w:val="00952D07"/>
    <w:rsid w:val="0095462A"/>
    <w:rsid w:val="00954726"/>
    <w:rsid w:val="00954E5D"/>
    <w:rsid w:val="00955A10"/>
    <w:rsid w:val="00955B9B"/>
    <w:rsid w:val="00956C16"/>
    <w:rsid w:val="00956DED"/>
    <w:rsid w:val="009571AA"/>
    <w:rsid w:val="0095784F"/>
    <w:rsid w:val="00957907"/>
    <w:rsid w:val="009602E4"/>
    <w:rsid w:val="009606DC"/>
    <w:rsid w:val="00961630"/>
    <w:rsid w:val="0096174D"/>
    <w:rsid w:val="009617E8"/>
    <w:rsid w:val="00962FC7"/>
    <w:rsid w:val="00964379"/>
    <w:rsid w:val="009656AB"/>
    <w:rsid w:val="00966BA8"/>
    <w:rsid w:val="00967864"/>
    <w:rsid w:val="00967ECA"/>
    <w:rsid w:val="00970065"/>
    <w:rsid w:val="0097038E"/>
    <w:rsid w:val="00970DEC"/>
    <w:rsid w:val="009719D8"/>
    <w:rsid w:val="00972631"/>
    <w:rsid w:val="00973878"/>
    <w:rsid w:val="00974A28"/>
    <w:rsid w:val="009751C7"/>
    <w:rsid w:val="009755B6"/>
    <w:rsid w:val="00975E7C"/>
    <w:rsid w:val="009767D7"/>
    <w:rsid w:val="00976BDF"/>
    <w:rsid w:val="009775F5"/>
    <w:rsid w:val="00977FD2"/>
    <w:rsid w:val="0098029D"/>
    <w:rsid w:val="009805BF"/>
    <w:rsid w:val="00980657"/>
    <w:rsid w:val="00981B74"/>
    <w:rsid w:val="0098309D"/>
    <w:rsid w:val="00983CEE"/>
    <w:rsid w:val="009846DA"/>
    <w:rsid w:val="00984C63"/>
    <w:rsid w:val="00985C0B"/>
    <w:rsid w:val="00985E49"/>
    <w:rsid w:val="009861F4"/>
    <w:rsid w:val="00986DDC"/>
    <w:rsid w:val="00987799"/>
    <w:rsid w:val="00987FC1"/>
    <w:rsid w:val="009905E0"/>
    <w:rsid w:val="0099226A"/>
    <w:rsid w:val="00992417"/>
    <w:rsid w:val="0099259B"/>
    <w:rsid w:val="009925EF"/>
    <w:rsid w:val="00992655"/>
    <w:rsid w:val="009927E8"/>
    <w:rsid w:val="00993CD4"/>
    <w:rsid w:val="00994013"/>
    <w:rsid w:val="009945C8"/>
    <w:rsid w:val="00994BF7"/>
    <w:rsid w:val="009975DC"/>
    <w:rsid w:val="00997BEB"/>
    <w:rsid w:val="00997CCC"/>
    <w:rsid w:val="009A07B2"/>
    <w:rsid w:val="009A090C"/>
    <w:rsid w:val="009A12ED"/>
    <w:rsid w:val="009A1B0F"/>
    <w:rsid w:val="009A20AE"/>
    <w:rsid w:val="009A21BE"/>
    <w:rsid w:val="009A256C"/>
    <w:rsid w:val="009A25AB"/>
    <w:rsid w:val="009A3A45"/>
    <w:rsid w:val="009A5051"/>
    <w:rsid w:val="009A6740"/>
    <w:rsid w:val="009A6A14"/>
    <w:rsid w:val="009A6C46"/>
    <w:rsid w:val="009A709C"/>
    <w:rsid w:val="009A7106"/>
    <w:rsid w:val="009A7C0D"/>
    <w:rsid w:val="009B0963"/>
    <w:rsid w:val="009B1417"/>
    <w:rsid w:val="009B25F1"/>
    <w:rsid w:val="009B30F3"/>
    <w:rsid w:val="009B33D6"/>
    <w:rsid w:val="009B368A"/>
    <w:rsid w:val="009B4199"/>
    <w:rsid w:val="009B45CA"/>
    <w:rsid w:val="009B4C34"/>
    <w:rsid w:val="009B5E54"/>
    <w:rsid w:val="009B61D6"/>
    <w:rsid w:val="009B653D"/>
    <w:rsid w:val="009B6663"/>
    <w:rsid w:val="009B6F1A"/>
    <w:rsid w:val="009B70BC"/>
    <w:rsid w:val="009B7177"/>
    <w:rsid w:val="009B73F1"/>
    <w:rsid w:val="009B7B0E"/>
    <w:rsid w:val="009C05FC"/>
    <w:rsid w:val="009C0FF9"/>
    <w:rsid w:val="009C1797"/>
    <w:rsid w:val="009C1EAF"/>
    <w:rsid w:val="009C1F09"/>
    <w:rsid w:val="009C1F38"/>
    <w:rsid w:val="009C31A1"/>
    <w:rsid w:val="009C36AD"/>
    <w:rsid w:val="009C5261"/>
    <w:rsid w:val="009C71F0"/>
    <w:rsid w:val="009D04DB"/>
    <w:rsid w:val="009D05E7"/>
    <w:rsid w:val="009D0925"/>
    <w:rsid w:val="009D1699"/>
    <w:rsid w:val="009D1F56"/>
    <w:rsid w:val="009D22B1"/>
    <w:rsid w:val="009D2925"/>
    <w:rsid w:val="009D2DED"/>
    <w:rsid w:val="009D4076"/>
    <w:rsid w:val="009D5259"/>
    <w:rsid w:val="009D5D38"/>
    <w:rsid w:val="009D7989"/>
    <w:rsid w:val="009E0CEC"/>
    <w:rsid w:val="009E0DE4"/>
    <w:rsid w:val="009E1789"/>
    <w:rsid w:val="009E2DBD"/>
    <w:rsid w:val="009E2DDB"/>
    <w:rsid w:val="009E354B"/>
    <w:rsid w:val="009E3B02"/>
    <w:rsid w:val="009E44F6"/>
    <w:rsid w:val="009E4627"/>
    <w:rsid w:val="009E46D0"/>
    <w:rsid w:val="009E4B41"/>
    <w:rsid w:val="009E4DA3"/>
    <w:rsid w:val="009E5D63"/>
    <w:rsid w:val="009E6F63"/>
    <w:rsid w:val="009E7208"/>
    <w:rsid w:val="009E7915"/>
    <w:rsid w:val="009F0932"/>
    <w:rsid w:val="009F1D4D"/>
    <w:rsid w:val="009F2020"/>
    <w:rsid w:val="009F25D8"/>
    <w:rsid w:val="009F2AB0"/>
    <w:rsid w:val="009F2B93"/>
    <w:rsid w:val="009F3382"/>
    <w:rsid w:val="009F4088"/>
    <w:rsid w:val="009F4680"/>
    <w:rsid w:val="009F4833"/>
    <w:rsid w:val="009F4A3E"/>
    <w:rsid w:val="009F5B27"/>
    <w:rsid w:val="009F64BE"/>
    <w:rsid w:val="009F6F50"/>
    <w:rsid w:val="009F6F63"/>
    <w:rsid w:val="009F7299"/>
    <w:rsid w:val="009F777E"/>
    <w:rsid w:val="00A00DC7"/>
    <w:rsid w:val="00A01129"/>
    <w:rsid w:val="00A016BB"/>
    <w:rsid w:val="00A01FF8"/>
    <w:rsid w:val="00A03258"/>
    <w:rsid w:val="00A034C7"/>
    <w:rsid w:val="00A03D52"/>
    <w:rsid w:val="00A04559"/>
    <w:rsid w:val="00A04654"/>
    <w:rsid w:val="00A0525D"/>
    <w:rsid w:val="00A05A8E"/>
    <w:rsid w:val="00A05C42"/>
    <w:rsid w:val="00A07383"/>
    <w:rsid w:val="00A075E8"/>
    <w:rsid w:val="00A1043F"/>
    <w:rsid w:val="00A10620"/>
    <w:rsid w:val="00A11CE5"/>
    <w:rsid w:val="00A126CF"/>
    <w:rsid w:val="00A12D2B"/>
    <w:rsid w:val="00A1362C"/>
    <w:rsid w:val="00A13796"/>
    <w:rsid w:val="00A13BFC"/>
    <w:rsid w:val="00A13DA9"/>
    <w:rsid w:val="00A14085"/>
    <w:rsid w:val="00A15724"/>
    <w:rsid w:val="00A15CB7"/>
    <w:rsid w:val="00A1655A"/>
    <w:rsid w:val="00A16681"/>
    <w:rsid w:val="00A170DA"/>
    <w:rsid w:val="00A20D27"/>
    <w:rsid w:val="00A213D3"/>
    <w:rsid w:val="00A21A64"/>
    <w:rsid w:val="00A229FD"/>
    <w:rsid w:val="00A22A32"/>
    <w:rsid w:val="00A22C84"/>
    <w:rsid w:val="00A236C9"/>
    <w:rsid w:val="00A247C5"/>
    <w:rsid w:val="00A263A4"/>
    <w:rsid w:val="00A271B4"/>
    <w:rsid w:val="00A30B0B"/>
    <w:rsid w:val="00A30EEA"/>
    <w:rsid w:val="00A30F38"/>
    <w:rsid w:val="00A30F7E"/>
    <w:rsid w:val="00A314F7"/>
    <w:rsid w:val="00A315F4"/>
    <w:rsid w:val="00A3194B"/>
    <w:rsid w:val="00A31A51"/>
    <w:rsid w:val="00A31BD3"/>
    <w:rsid w:val="00A31D4B"/>
    <w:rsid w:val="00A31DF4"/>
    <w:rsid w:val="00A325D3"/>
    <w:rsid w:val="00A32C60"/>
    <w:rsid w:val="00A33938"/>
    <w:rsid w:val="00A34290"/>
    <w:rsid w:val="00A3446B"/>
    <w:rsid w:val="00A35013"/>
    <w:rsid w:val="00A352DE"/>
    <w:rsid w:val="00A3641E"/>
    <w:rsid w:val="00A364A5"/>
    <w:rsid w:val="00A36B8C"/>
    <w:rsid w:val="00A36D6F"/>
    <w:rsid w:val="00A40735"/>
    <w:rsid w:val="00A41778"/>
    <w:rsid w:val="00A41C41"/>
    <w:rsid w:val="00A42800"/>
    <w:rsid w:val="00A43217"/>
    <w:rsid w:val="00A44244"/>
    <w:rsid w:val="00A4453E"/>
    <w:rsid w:val="00A45497"/>
    <w:rsid w:val="00A45EB9"/>
    <w:rsid w:val="00A46B4A"/>
    <w:rsid w:val="00A500C9"/>
    <w:rsid w:val="00A52553"/>
    <w:rsid w:val="00A532AA"/>
    <w:rsid w:val="00A5528F"/>
    <w:rsid w:val="00A55342"/>
    <w:rsid w:val="00A56A3E"/>
    <w:rsid w:val="00A57418"/>
    <w:rsid w:val="00A57614"/>
    <w:rsid w:val="00A6394B"/>
    <w:rsid w:val="00A63CBB"/>
    <w:rsid w:val="00A640BF"/>
    <w:rsid w:val="00A642FE"/>
    <w:rsid w:val="00A657D0"/>
    <w:rsid w:val="00A665D4"/>
    <w:rsid w:val="00A67F05"/>
    <w:rsid w:val="00A71840"/>
    <w:rsid w:val="00A72123"/>
    <w:rsid w:val="00A731AA"/>
    <w:rsid w:val="00A76DF0"/>
    <w:rsid w:val="00A77494"/>
    <w:rsid w:val="00A776CF"/>
    <w:rsid w:val="00A80429"/>
    <w:rsid w:val="00A80BED"/>
    <w:rsid w:val="00A81089"/>
    <w:rsid w:val="00A81199"/>
    <w:rsid w:val="00A81D58"/>
    <w:rsid w:val="00A8238C"/>
    <w:rsid w:val="00A82411"/>
    <w:rsid w:val="00A831C7"/>
    <w:rsid w:val="00A8341C"/>
    <w:rsid w:val="00A84A88"/>
    <w:rsid w:val="00A85702"/>
    <w:rsid w:val="00A85C4C"/>
    <w:rsid w:val="00A862AE"/>
    <w:rsid w:val="00A86C40"/>
    <w:rsid w:val="00A86D34"/>
    <w:rsid w:val="00A90439"/>
    <w:rsid w:val="00A90A17"/>
    <w:rsid w:val="00A90A84"/>
    <w:rsid w:val="00A91A1F"/>
    <w:rsid w:val="00A92CDD"/>
    <w:rsid w:val="00A930B3"/>
    <w:rsid w:val="00A93C38"/>
    <w:rsid w:val="00A95458"/>
    <w:rsid w:val="00A95931"/>
    <w:rsid w:val="00A95EDA"/>
    <w:rsid w:val="00A962E4"/>
    <w:rsid w:val="00A9685E"/>
    <w:rsid w:val="00A971D5"/>
    <w:rsid w:val="00AA08B0"/>
    <w:rsid w:val="00AA0F79"/>
    <w:rsid w:val="00AA10A8"/>
    <w:rsid w:val="00AA142B"/>
    <w:rsid w:val="00AA1BB3"/>
    <w:rsid w:val="00AA2BC5"/>
    <w:rsid w:val="00AA3711"/>
    <w:rsid w:val="00AA4255"/>
    <w:rsid w:val="00AA4276"/>
    <w:rsid w:val="00AA4698"/>
    <w:rsid w:val="00AA4910"/>
    <w:rsid w:val="00AA5253"/>
    <w:rsid w:val="00AA52EF"/>
    <w:rsid w:val="00AA5EC6"/>
    <w:rsid w:val="00AA6215"/>
    <w:rsid w:val="00AA6360"/>
    <w:rsid w:val="00AA7644"/>
    <w:rsid w:val="00AA787E"/>
    <w:rsid w:val="00AA78A7"/>
    <w:rsid w:val="00AA79E4"/>
    <w:rsid w:val="00AB0C7F"/>
    <w:rsid w:val="00AB1031"/>
    <w:rsid w:val="00AB1207"/>
    <w:rsid w:val="00AB1423"/>
    <w:rsid w:val="00AB15FE"/>
    <w:rsid w:val="00AB1AFD"/>
    <w:rsid w:val="00AB2C57"/>
    <w:rsid w:val="00AB379F"/>
    <w:rsid w:val="00AB491F"/>
    <w:rsid w:val="00AB53DC"/>
    <w:rsid w:val="00AB5575"/>
    <w:rsid w:val="00AB56C4"/>
    <w:rsid w:val="00AB57C2"/>
    <w:rsid w:val="00AB58A7"/>
    <w:rsid w:val="00AB5BBE"/>
    <w:rsid w:val="00AB5ECC"/>
    <w:rsid w:val="00AB6A20"/>
    <w:rsid w:val="00AB6C31"/>
    <w:rsid w:val="00AB717A"/>
    <w:rsid w:val="00AB7649"/>
    <w:rsid w:val="00AB789F"/>
    <w:rsid w:val="00AB7B20"/>
    <w:rsid w:val="00AC0CD1"/>
    <w:rsid w:val="00AC1644"/>
    <w:rsid w:val="00AC219D"/>
    <w:rsid w:val="00AC2733"/>
    <w:rsid w:val="00AC53B3"/>
    <w:rsid w:val="00AC65D3"/>
    <w:rsid w:val="00AC664C"/>
    <w:rsid w:val="00AC6774"/>
    <w:rsid w:val="00AC6E0C"/>
    <w:rsid w:val="00AC7506"/>
    <w:rsid w:val="00AD0018"/>
    <w:rsid w:val="00AD15CC"/>
    <w:rsid w:val="00AD1775"/>
    <w:rsid w:val="00AD23C5"/>
    <w:rsid w:val="00AD24AE"/>
    <w:rsid w:val="00AD38A4"/>
    <w:rsid w:val="00AD3DBC"/>
    <w:rsid w:val="00AD4238"/>
    <w:rsid w:val="00AD473D"/>
    <w:rsid w:val="00AD573E"/>
    <w:rsid w:val="00AD5C1D"/>
    <w:rsid w:val="00AD6463"/>
    <w:rsid w:val="00AD6D62"/>
    <w:rsid w:val="00AD7066"/>
    <w:rsid w:val="00AD7566"/>
    <w:rsid w:val="00AE05A3"/>
    <w:rsid w:val="00AE1452"/>
    <w:rsid w:val="00AE1C31"/>
    <w:rsid w:val="00AE20E4"/>
    <w:rsid w:val="00AE262E"/>
    <w:rsid w:val="00AE2718"/>
    <w:rsid w:val="00AE3326"/>
    <w:rsid w:val="00AE3CE4"/>
    <w:rsid w:val="00AE4809"/>
    <w:rsid w:val="00AE4998"/>
    <w:rsid w:val="00AE525F"/>
    <w:rsid w:val="00AE648F"/>
    <w:rsid w:val="00AE6641"/>
    <w:rsid w:val="00AE6DB6"/>
    <w:rsid w:val="00AE7950"/>
    <w:rsid w:val="00AF0839"/>
    <w:rsid w:val="00AF115E"/>
    <w:rsid w:val="00AF2286"/>
    <w:rsid w:val="00AF270B"/>
    <w:rsid w:val="00AF2CE1"/>
    <w:rsid w:val="00AF368E"/>
    <w:rsid w:val="00AF3713"/>
    <w:rsid w:val="00AF3F20"/>
    <w:rsid w:val="00AF40AB"/>
    <w:rsid w:val="00AF4871"/>
    <w:rsid w:val="00AF4AA5"/>
    <w:rsid w:val="00AF614E"/>
    <w:rsid w:val="00AF68EE"/>
    <w:rsid w:val="00AF69C2"/>
    <w:rsid w:val="00AF6EE8"/>
    <w:rsid w:val="00AF7042"/>
    <w:rsid w:val="00AF73DB"/>
    <w:rsid w:val="00AF759F"/>
    <w:rsid w:val="00B00492"/>
    <w:rsid w:val="00B0053D"/>
    <w:rsid w:val="00B00F9D"/>
    <w:rsid w:val="00B01078"/>
    <w:rsid w:val="00B0231F"/>
    <w:rsid w:val="00B02619"/>
    <w:rsid w:val="00B029FD"/>
    <w:rsid w:val="00B02B45"/>
    <w:rsid w:val="00B02E01"/>
    <w:rsid w:val="00B03D57"/>
    <w:rsid w:val="00B04F82"/>
    <w:rsid w:val="00B050FC"/>
    <w:rsid w:val="00B057FA"/>
    <w:rsid w:val="00B05E0B"/>
    <w:rsid w:val="00B05F19"/>
    <w:rsid w:val="00B060AE"/>
    <w:rsid w:val="00B06E7A"/>
    <w:rsid w:val="00B076E9"/>
    <w:rsid w:val="00B0793A"/>
    <w:rsid w:val="00B079DB"/>
    <w:rsid w:val="00B10E12"/>
    <w:rsid w:val="00B10ECD"/>
    <w:rsid w:val="00B10FE9"/>
    <w:rsid w:val="00B1151F"/>
    <w:rsid w:val="00B1220F"/>
    <w:rsid w:val="00B12C03"/>
    <w:rsid w:val="00B12F59"/>
    <w:rsid w:val="00B14222"/>
    <w:rsid w:val="00B14CB6"/>
    <w:rsid w:val="00B15456"/>
    <w:rsid w:val="00B159BB"/>
    <w:rsid w:val="00B15CE5"/>
    <w:rsid w:val="00B1668B"/>
    <w:rsid w:val="00B167A0"/>
    <w:rsid w:val="00B171BC"/>
    <w:rsid w:val="00B20FDB"/>
    <w:rsid w:val="00B227B1"/>
    <w:rsid w:val="00B22EED"/>
    <w:rsid w:val="00B232B6"/>
    <w:rsid w:val="00B23AED"/>
    <w:rsid w:val="00B2448B"/>
    <w:rsid w:val="00B2532F"/>
    <w:rsid w:val="00B2556B"/>
    <w:rsid w:val="00B2661A"/>
    <w:rsid w:val="00B2691C"/>
    <w:rsid w:val="00B30E40"/>
    <w:rsid w:val="00B30E75"/>
    <w:rsid w:val="00B30FD1"/>
    <w:rsid w:val="00B31110"/>
    <w:rsid w:val="00B31AC3"/>
    <w:rsid w:val="00B323AF"/>
    <w:rsid w:val="00B3267B"/>
    <w:rsid w:val="00B33DE1"/>
    <w:rsid w:val="00B33E8B"/>
    <w:rsid w:val="00B33F94"/>
    <w:rsid w:val="00B35EFB"/>
    <w:rsid w:val="00B36B7F"/>
    <w:rsid w:val="00B40309"/>
    <w:rsid w:val="00B40584"/>
    <w:rsid w:val="00B417E3"/>
    <w:rsid w:val="00B41ADF"/>
    <w:rsid w:val="00B42EE2"/>
    <w:rsid w:val="00B43ACB"/>
    <w:rsid w:val="00B443E5"/>
    <w:rsid w:val="00B4674B"/>
    <w:rsid w:val="00B4676D"/>
    <w:rsid w:val="00B473F2"/>
    <w:rsid w:val="00B47632"/>
    <w:rsid w:val="00B47824"/>
    <w:rsid w:val="00B4796C"/>
    <w:rsid w:val="00B47E0E"/>
    <w:rsid w:val="00B501B2"/>
    <w:rsid w:val="00B506C0"/>
    <w:rsid w:val="00B50708"/>
    <w:rsid w:val="00B51132"/>
    <w:rsid w:val="00B51B90"/>
    <w:rsid w:val="00B52015"/>
    <w:rsid w:val="00B5265A"/>
    <w:rsid w:val="00B52C33"/>
    <w:rsid w:val="00B53078"/>
    <w:rsid w:val="00B5322C"/>
    <w:rsid w:val="00B53FC7"/>
    <w:rsid w:val="00B5466F"/>
    <w:rsid w:val="00B549DD"/>
    <w:rsid w:val="00B54C11"/>
    <w:rsid w:val="00B561A8"/>
    <w:rsid w:val="00B564B2"/>
    <w:rsid w:val="00B56C2B"/>
    <w:rsid w:val="00B56C92"/>
    <w:rsid w:val="00B57660"/>
    <w:rsid w:val="00B57B59"/>
    <w:rsid w:val="00B57FCE"/>
    <w:rsid w:val="00B6039F"/>
    <w:rsid w:val="00B60AC1"/>
    <w:rsid w:val="00B61284"/>
    <w:rsid w:val="00B61313"/>
    <w:rsid w:val="00B61A20"/>
    <w:rsid w:val="00B61B36"/>
    <w:rsid w:val="00B622BB"/>
    <w:rsid w:val="00B62F38"/>
    <w:rsid w:val="00B63F09"/>
    <w:rsid w:val="00B647D7"/>
    <w:rsid w:val="00B65E5F"/>
    <w:rsid w:val="00B661F8"/>
    <w:rsid w:val="00B674EE"/>
    <w:rsid w:val="00B67622"/>
    <w:rsid w:val="00B67DB5"/>
    <w:rsid w:val="00B67F05"/>
    <w:rsid w:val="00B71468"/>
    <w:rsid w:val="00B737B3"/>
    <w:rsid w:val="00B74153"/>
    <w:rsid w:val="00B742A9"/>
    <w:rsid w:val="00B74B17"/>
    <w:rsid w:val="00B75970"/>
    <w:rsid w:val="00B7650B"/>
    <w:rsid w:val="00B76535"/>
    <w:rsid w:val="00B76657"/>
    <w:rsid w:val="00B76749"/>
    <w:rsid w:val="00B7770A"/>
    <w:rsid w:val="00B77720"/>
    <w:rsid w:val="00B805FA"/>
    <w:rsid w:val="00B80947"/>
    <w:rsid w:val="00B8104A"/>
    <w:rsid w:val="00B81329"/>
    <w:rsid w:val="00B81336"/>
    <w:rsid w:val="00B82721"/>
    <w:rsid w:val="00B82AC1"/>
    <w:rsid w:val="00B82C37"/>
    <w:rsid w:val="00B8390C"/>
    <w:rsid w:val="00B85449"/>
    <w:rsid w:val="00B859F5"/>
    <w:rsid w:val="00B86068"/>
    <w:rsid w:val="00B861A4"/>
    <w:rsid w:val="00B8739B"/>
    <w:rsid w:val="00B87841"/>
    <w:rsid w:val="00B87A2E"/>
    <w:rsid w:val="00B87CC5"/>
    <w:rsid w:val="00B90E63"/>
    <w:rsid w:val="00B91C40"/>
    <w:rsid w:val="00B922A0"/>
    <w:rsid w:val="00B92679"/>
    <w:rsid w:val="00B92C29"/>
    <w:rsid w:val="00B93ACE"/>
    <w:rsid w:val="00B95A07"/>
    <w:rsid w:val="00B96638"/>
    <w:rsid w:val="00B974CF"/>
    <w:rsid w:val="00BA0833"/>
    <w:rsid w:val="00BA0C02"/>
    <w:rsid w:val="00BA1907"/>
    <w:rsid w:val="00BA1C9A"/>
    <w:rsid w:val="00BA2250"/>
    <w:rsid w:val="00BA3B2D"/>
    <w:rsid w:val="00BA400A"/>
    <w:rsid w:val="00BA4141"/>
    <w:rsid w:val="00BA4B3D"/>
    <w:rsid w:val="00BA4BA8"/>
    <w:rsid w:val="00BA5560"/>
    <w:rsid w:val="00BA59AA"/>
    <w:rsid w:val="00BA5F43"/>
    <w:rsid w:val="00BA7539"/>
    <w:rsid w:val="00BA7DFC"/>
    <w:rsid w:val="00BA7F9F"/>
    <w:rsid w:val="00BB083A"/>
    <w:rsid w:val="00BB11AF"/>
    <w:rsid w:val="00BB1DE9"/>
    <w:rsid w:val="00BB24EA"/>
    <w:rsid w:val="00BB2DA9"/>
    <w:rsid w:val="00BB383D"/>
    <w:rsid w:val="00BB39D8"/>
    <w:rsid w:val="00BB484E"/>
    <w:rsid w:val="00BB4A4A"/>
    <w:rsid w:val="00BB4F63"/>
    <w:rsid w:val="00BB51FA"/>
    <w:rsid w:val="00BB5256"/>
    <w:rsid w:val="00BB5C64"/>
    <w:rsid w:val="00BB775C"/>
    <w:rsid w:val="00BC1819"/>
    <w:rsid w:val="00BC1FD2"/>
    <w:rsid w:val="00BC26F0"/>
    <w:rsid w:val="00BC3919"/>
    <w:rsid w:val="00BC4173"/>
    <w:rsid w:val="00BC4B46"/>
    <w:rsid w:val="00BC4DFE"/>
    <w:rsid w:val="00BC5330"/>
    <w:rsid w:val="00BC5353"/>
    <w:rsid w:val="00BC5599"/>
    <w:rsid w:val="00BC59EB"/>
    <w:rsid w:val="00BC5B8C"/>
    <w:rsid w:val="00BC6998"/>
    <w:rsid w:val="00BC6C04"/>
    <w:rsid w:val="00BC6D16"/>
    <w:rsid w:val="00BC6DFB"/>
    <w:rsid w:val="00BC6EBF"/>
    <w:rsid w:val="00BD06C2"/>
    <w:rsid w:val="00BD10DF"/>
    <w:rsid w:val="00BD21BB"/>
    <w:rsid w:val="00BD345C"/>
    <w:rsid w:val="00BD4988"/>
    <w:rsid w:val="00BD606A"/>
    <w:rsid w:val="00BD626A"/>
    <w:rsid w:val="00BD66AA"/>
    <w:rsid w:val="00BD6821"/>
    <w:rsid w:val="00BD6FCF"/>
    <w:rsid w:val="00BD787D"/>
    <w:rsid w:val="00BE3C98"/>
    <w:rsid w:val="00BE42C6"/>
    <w:rsid w:val="00BE4670"/>
    <w:rsid w:val="00BE4A4E"/>
    <w:rsid w:val="00BE5596"/>
    <w:rsid w:val="00BE55FD"/>
    <w:rsid w:val="00BE581E"/>
    <w:rsid w:val="00BE5B84"/>
    <w:rsid w:val="00BE63AA"/>
    <w:rsid w:val="00BE6661"/>
    <w:rsid w:val="00BE6BFD"/>
    <w:rsid w:val="00BE78E7"/>
    <w:rsid w:val="00BF032E"/>
    <w:rsid w:val="00BF0344"/>
    <w:rsid w:val="00BF0418"/>
    <w:rsid w:val="00BF3C1A"/>
    <w:rsid w:val="00BF4515"/>
    <w:rsid w:val="00BF4BED"/>
    <w:rsid w:val="00BF5116"/>
    <w:rsid w:val="00BF56FE"/>
    <w:rsid w:val="00BF5706"/>
    <w:rsid w:val="00BF5E1D"/>
    <w:rsid w:val="00BF5F9B"/>
    <w:rsid w:val="00BF645C"/>
    <w:rsid w:val="00C00374"/>
    <w:rsid w:val="00C0146C"/>
    <w:rsid w:val="00C01592"/>
    <w:rsid w:val="00C017F8"/>
    <w:rsid w:val="00C019A3"/>
    <w:rsid w:val="00C01A0E"/>
    <w:rsid w:val="00C01C30"/>
    <w:rsid w:val="00C01E9D"/>
    <w:rsid w:val="00C0237C"/>
    <w:rsid w:val="00C02E66"/>
    <w:rsid w:val="00C035FB"/>
    <w:rsid w:val="00C03958"/>
    <w:rsid w:val="00C067E9"/>
    <w:rsid w:val="00C0791A"/>
    <w:rsid w:val="00C07DB3"/>
    <w:rsid w:val="00C104A9"/>
    <w:rsid w:val="00C10A30"/>
    <w:rsid w:val="00C1261C"/>
    <w:rsid w:val="00C126E1"/>
    <w:rsid w:val="00C12EB4"/>
    <w:rsid w:val="00C134BB"/>
    <w:rsid w:val="00C142B1"/>
    <w:rsid w:val="00C14349"/>
    <w:rsid w:val="00C147D2"/>
    <w:rsid w:val="00C14A5C"/>
    <w:rsid w:val="00C16DED"/>
    <w:rsid w:val="00C1707E"/>
    <w:rsid w:val="00C1707F"/>
    <w:rsid w:val="00C177B7"/>
    <w:rsid w:val="00C17AF2"/>
    <w:rsid w:val="00C17F69"/>
    <w:rsid w:val="00C17FDF"/>
    <w:rsid w:val="00C20834"/>
    <w:rsid w:val="00C21456"/>
    <w:rsid w:val="00C21462"/>
    <w:rsid w:val="00C215E7"/>
    <w:rsid w:val="00C217FB"/>
    <w:rsid w:val="00C21886"/>
    <w:rsid w:val="00C23187"/>
    <w:rsid w:val="00C258AB"/>
    <w:rsid w:val="00C25E52"/>
    <w:rsid w:val="00C266F0"/>
    <w:rsid w:val="00C270F7"/>
    <w:rsid w:val="00C2757E"/>
    <w:rsid w:val="00C30520"/>
    <w:rsid w:val="00C30DEB"/>
    <w:rsid w:val="00C31790"/>
    <w:rsid w:val="00C31B2B"/>
    <w:rsid w:val="00C32974"/>
    <w:rsid w:val="00C34ED8"/>
    <w:rsid w:val="00C35563"/>
    <w:rsid w:val="00C3598A"/>
    <w:rsid w:val="00C36CD2"/>
    <w:rsid w:val="00C40455"/>
    <w:rsid w:val="00C41A95"/>
    <w:rsid w:val="00C41F04"/>
    <w:rsid w:val="00C446DC"/>
    <w:rsid w:val="00C44B39"/>
    <w:rsid w:val="00C4592B"/>
    <w:rsid w:val="00C479FF"/>
    <w:rsid w:val="00C47E11"/>
    <w:rsid w:val="00C47F16"/>
    <w:rsid w:val="00C53941"/>
    <w:rsid w:val="00C53F92"/>
    <w:rsid w:val="00C54D4C"/>
    <w:rsid w:val="00C55C23"/>
    <w:rsid w:val="00C5603E"/>
    <w:rsid w:val="00C571E4"/>
    <w:rsid w:val="00C57C43"/>
    <w:rsid w:val="00C606BF"/>
    <w:rsid w:val="00C60BE9"/>
    <w:rsid w:val="00C60CCA"/>
    <w:rsid w:val="00C61A13"/>
    <w:rsid w:val="00C62FB7"/>
    <w:rsid w:val="00C63BA8"/>
    <w:rsid w:val="00C657CE"/>
    <w:rsid w:val="00C65819"/>
    <w:rsid w:val="00C659E8"/>
    <w:rsid w:val="00C65DF7"/>
    <w:rsid w:val="00C66E89"/>
    <w:rsid w:val="00C67C59"/>
    <w:rsid w:val="00C706CE"/>
    <w:rsid w:val="00C70B05"/>
    <w:rsid w:val="00C719AE"/>
    <w:rsid w:val="00C71D13"/>
    <w:rsid w:val="00C71FB0"/>
    <w:rsid w:val="00C72444"/>
    <w:rsid w:val="00C72BE7"/>
    <w:rsid w:val="00C72F18"/>
    <w:rsid w:val="00C73964"/>
    <w:rsid w:val="00C749B2"/>
    <w:rsid w:val="00C756E5"/>
    <w:rsid w:val="00C76292"/>
    <w:rsid w:val="00C762F1"/>
    <w:rsid w:val="00C76765"/>
    <w:rsid w:val="00C77C57"/>
    <w:rsid w:val="00C77F46"/>
    <w:rsid w:val="00C77F77"/>
    <w:rsid w:val="00C804F5"/>
    <w:rsid w:val="00C80AFF"/>
    <w:rsid w:val="00C80CE1"/>
    <w:rsid w:val="00C81FC8"/>
    <w:rsid w:val="00C82076"/>
    <w:rsid w:val="00C825E3"/>
    <w:rsid w:val="00C827C1"/>
    <w:rsid w:val="00C8284C"/>
    <w:rsid w:val="00C82E82"/>
    <w:rsid w:val="00C8362A"/>
    <w:rsid w:val="00C83C14"/>
    <w:rsid w:val="00C83DDF"/>
    <w:rsid w:val="00C85192"/>
    <w:rsid w:val="00C85415"/>
    <w:rsid w:val="00C85CA2"/>
    <w:rsid w:val="00C86058"/>
    <w:rsid w:val="00C86FD0"/>
    <w:rsid w:val="00C8784C"/>
    <w:rsid w:val="00C87DAF"/>
    <w:rsid w:val="00C905F4"/>
    <w:rsid w:val="00C90965"/>
    <w:rsid w:val="00C90F1C"/>
    <w:rsid w:val="00C9130E"/>
    <w:rsid w:val="00C92093"/>
    <w:rsid w:val="00C920D4"/>
    <w:rsid w:val="00C928C8"/>
    <w:rsid w:val="00C92CEB"/>
    <w:rsid w:val="00C930D6"/>
    <w:rsid w:val="00C946ED"/>
    <w:rsid w:val="00C94BA6"/>
    <w:rsid w:val="00C95923"/>
    <w:rsid w:val="00C95EA8"/>
    <w:rsid w:val="00C96DA6"/>
    <w:rsid w:val="00C97D02"/>
    <w:rsid w:val="00CA00AD"/>
    <w:rsid w:val="00CA0149"/>
    <w:rsid w:val="00CA0A6B"/>
    <w:rsid w:val="00CA0BFA"/>
    <w:rsid w:val="00CA1179"/>
    <w:rsid w:val="00CA15C8"/>
    <w:rsid w:val="00CA22EE"/>
    <w:rsid w:val="00CA2B01"/>
    <w:rsid w:val="00CA2B69"/>
    <w:rsid w:val="00CA2CCE"/>
    <w:rsid w:val="00CA42FA"/>
    <w:rsid w:val="00CA4483"/>
    <w:rsid w:val="00CA4C78"/>
    <w:rsid w:val="00CA5CE5"/>
    <w:rsid w:val="00CA5E58"/>
    <w:rsid w:val="00CA6480"/>
    <w:rsid w:val="00CA6EDB"/>
    <w:rsid w:val="00CA76E1"/>
    <w:rsid w:val="00CA7812"/>
    <w:rsid w:val="00CA7E15"/>
    <w:rsid w:val="00CB0061"/>
    <w:rsid w:val="00CB188A"/>
    <w:rsid w:val="00CB18F2"/>
    <w:rsid w:val="00CB2658"/>
    <w:rsid w:val="00CB3E10"/>
    <w:rsid w:val="00CB41D3"/>
    <w:rsid w:val="00CB4BFD"/>
    <w:rsid w:val="00CB5A58"/>
    <w:rsid w:val="00CB6177"/>
    <w:rsid w:val="00CB65F0"/>
    <w:rsid w:val="00CB77E6"/>
    <w:rsid w:val="00CB78F1"/>
    <w:rsid w:val="00CC088C"/>
    <w:rsid w:val="00CC0BF3"/>
    <w:rsid w:val="00CC13CF"/>
    <w:rsid w:val="00CC1E29"/>
    <w:rsid w:val="00CC2E88"/>
    <w:rsid w:val="00CC3046"/>
    <w:rsid w:val="00CC434A"/>
    <w:rsid w:val="00CC447E"/>
    <w:rsid w:val="00CC5C40"/>
    <w:rsid w:val="00CC607A"/>
    <w:rsid w:val="00CC72EE"/>
    <w:rsid w:val="00CC7526"/>
    <w:rsid w:val="00CC7AA0"/>
    <w:rsid w:val="00CD0BAC"/>
    <w:rsid w:val="00CD0F10"/>
    <w:rsid w:val="00CD1074"/>
    <w:rsid w:val="00CD1236"/>
    <w:rsid w:val="00CD13F9"/>
    <w:rsid w:val="00CD18A2"/>
    <w:rsid w:val="00CD1DC9"/>
    <w:rsid w:val="00CD253F"/>
    <w:rsid w:val="00CD267E"/>
    <w:rsid w:val="00CD2794"/>
    <w:rsid w:val="00CD2C9B"/>
    <w:rsid w:val="00CD3D4C"/>
    <w:rsid w:val="00CD41DC"/>
    <w:rsid w:val="00CD586A"/>
    <w:rsid w:val="00CD5A97"/>
    <w:rsid w:val="00CD5DD1"/>
    <w:rsid w:val="00CD6B00"/>
    <w:rsid w:val="00CD6FE8"/>
    <w:rsid w:val="00CD766E"/>
    <w:rsid w:val="00CD7AD8"/>
    <w:rsid w:val="00CE04B1"/>
    <w:rsid w:val="00CE1FBB"/>
    <w:rsid w:val="00CE2A76"/>
    <w:rsid w:val="00CE3480"/>
    <w:rsid w:val="00CE3861"/>
    <w:rsid w:val="00CE3FF6"/>
    <w:rsid w:val="00CE4DA9"/>
    <w:rsid w:val="00CE7DDB"/>
    <w:rsid w:val="00CF18D2"/>
    <w:rsid w:val="00CF1A80"/>
    <w:rsid w:val="00CF2031"/>
    <w:rsid w:val="00CF2514"/>
    <w:rsid w:val="00CF29B3"/>
    <w:rsid w:val="00CF4104"/>
    <w:rsid w:val="00CF42E8"/>
    <w:rsid w:val="00CF4305"/>
    <w:rsid w:val="00CF543F"/>
    <w:rsid w:val="00CF5479"/>
    <w:rsid w:val="00CF5DA5"/>
    <w:rsid w:val="00CF669E"/>
    <w:rsid w:val="00CF7204"/>
    <w:rsid w:val="00CF79C5"/>
    <w:rsid w:val="00D0017C"/>
    <w:rsid w:val="00D00B70"/>
    <w:rsid w:val="00D00FC8"/>
    <w:rsid w:val="00D01CAF"/>
    <w:rsid w:val="00D022C8"/>
    <w:rsid w:val="00D026C3"/>
    <w:rsid w:val="00D02DD0"/>
    <w:rsid w:val="00D03EAF"/>
    <w:rsid w:val="00D03ECC"/>
    <w:rsid w:val="00D04DFB"/>
    <w:rsid w:val="00D0546B"/>
    <w:rsid w:val="00D0588D"/>
    <w:rsid w:val="00D05FD4"/>
    <w:rsid w:val="00D06C88"/>
    <w:rsid w:val="00D0763F"/>
    <w:rsid w:val="00D0796A"/>
    <w:rsid w:val="00D10ADD"/>
    <w:rsid w:val="00D11177"/>
    <w:rsid w:val="00D12CA7"/>
    <w:rsid w:val="00D13730"/>
    <w:rsid w:val="00D13848"/>
    <w:rsid w:val="00D145BA"/>
    <w:rsid w:val="00D14D63"/>
    <w:rsid w:val="00D1567E"/>
    <w:rsid w:val="00D16102"/>
    <w:rsid w:val="00D16167"/>
    <w:rsid w:val="00D17444"/>
    <w:rsid w:val="00D2082B"/>
    <w:rsid w:val="00D2189D"/>
    <w:rsid w:val="00D2229E"/>
    <w:rsid w:val="00D22585"/>
    <w:rsid w:val="00D22FE7"/>
    <w:rsid w:val="00D23AC7"/>
    <w:rsid w:val="00D2404A"/>
    <w:rsid w:val="00D24882"/>
    <w:rsid w:val="00D24C46"/>
    <w:rsid w:val="00D25D0F"/>
    <w:rsid w:val="00D25D53"/>
    <w:rsid w:val="00D2772F"/>
    <w:rsid w:val="00D27C00"/>
    <w:rsid w:val="00D30CCF"/>
    <w:rsid w:val="00D3110B"/>
    <w:rsid w:val="00D319E9"/>
    <w:rsid w:val="00D321E4"/>
    <w:rsid w:val="00D3245D"/>
    <w:rsid w:val="00D32897"/>
    <w:rsid w:val="00D32A70"/>
    <w:rsid w:val="00D347BB"/>
    <w:rsid w:val="00D34E75"/>
    <w:rsid w:val="00D352AB"/>
    <w:rsid w:val="00D35659"/>
    <w:rsid w:val="00D35836"/>
    <w:rsid w:val="00D35F32"/>
    <w:rsid w:val="00D362D8"/>
    <w:rsid w:val="00D367DC"/>
    <w:rsid w:val="00D36D13"/>
    <w:rsid w:val="00D40192"/>
    <w:rsid w:val="00D4049E"/>
    <w:rsid w:val="00D4089A"/>
    <w:rsid w:val="00D40C24"/>
    <w:rsid w:val="00D40E0B"/>
    <w:rsid w:val="00D40F71"/>
    <w:rsid w:val="00D41368"/>
    <w:rsid w:val="00D41472"/>
    <w:rsid w:val="00D41848"/>
    <w:rsid w:val="00D41C78"/>
    <w:rsid w:val="00D421CC"/>
    <w:rsid w:val="00D42527"/>
    <w:rsid w:val="00D43D0A"/>
    <w:rsid w:val="00D44E33"/>
    <w:rsid w:val="00D452A0"/>
    <w:rsid w:val="00D46088"/>
    <w:rsid w:val="00D46128"/>
    <w:rsid w:val="00D46BCF"/>
    <w:rsid w:val="00D46D21"/>
    <w:rsid w:val="00D47080"/>
    <w:rsid w:val="00D47ED8"/>
    <w:rsid w:val="00D50B73"/>
    <w:rsid w:val="00D5146A"/>
    <w:rsid w:val="00D5193E"/>
    <w:rsid w:val="00D51B23"/>
    <w:rsid w:val="00D52112"/>
    <w:rsid w:val="00D53D2F"/>
    <w:rsid w:val="00D5561A"/>
    <w:rsid w:val="00D559B9"/>
    <w:rsid w:val="00D55CB3"/>
    <w:rsid w:val="00D5676E"/>
    <w:rsid w:val="00D56D8E"/>
    <w:rsid w:val="00D60888"/>
    <w:rsid w:val="00D60E92"/>
    <w:rsid w:val="00D6108D"/>
    <w:rsid w:val="00D6138B"/>
    <w:rsid w:val="00D6152A"/>
    <w:rsid w:val="00D619DC"/>
    <w:rsid w:val="00D61C58"/>
    <w:rsid w:val="00D61D0D"/>
    <w:rsid w:val="00D62DBC"/>
    <w:rsid w:val="00D63D3E"/>
    <w:rsid w:val="00D6410C"/>
    <w:rsid w:val="00D6598B"/>
    <w:rsid w:val="00D65A0B"/>
    <w:rsid w:val="00D65ECC"/>
    <w:rsid w:val="00D66CD1"/>
    <w:rsid w:val="00D67281"/>
    <w:rsid w:val="00D6730E"/>
    <w:rsid w:val="00D705BC"/>
    <w:rsid w:val="00D70EE0"/>
    <w:rsid w:val="00D7114A"/>
    <w:rsid w:val="00D71810"/>
    <w:rsid w:val="00D71C03"/>
    <w:rsid w:val="00D72022"/>
    <w:rsid w:val="00D721B9"/>
    <w:rsid w:val="00D72443"/>
    <w:rsid w:val="00D7270D"/>
    <w:rsid w:val="00D73331"/>
    <w:rsid w:val="00D7349B"/>
    <w:rsid w:val="00D73EBD"/>
    <w:rsid w:val="00D740BD"/>
    <w:rsid w:val="00D757AC"/>
    <w:rsid w:val="00D75AF0"/>
    <w:rsid w:val="00D771D9"/>
    <w:rsid w:val="00D80B43"/>
    <w:rsid w:val="00D81102"/>
    <w:rsid w:val="00D81C95"/>
    <w:rsid w:val="00D81EBF"/>
    <w:rsid w:val="00D82F12"/>
    <w:rsid w:val="00D8311D"/>
    <w:rsid w:val="00D8335A"/>
    <w:rsid w:val="00D83727"/>
    <w:rsid w:val="00D83777"/>
    <w:rsid w:val="00D855C6"/>
    <w:rsid w:val="00D855FD"/>
    <w:rsid w:val="00D85792"/>
    <w:rsid w:val="00D85D97"/>
    <w:rsid w:val="00D86621"/>
    <w:rsid w:val="00D867DD"/>
    <w:rsid w:val="00D86C44"/>
    <w:rsid w:val="00D875C3"/>
    <w:rsid w:val="00D87A83"/>
    <w:rsid w:val="00D87BDB"/>
    <w:rsid w:val="00D91341"/>
    <w:rsid w:val="00D914EC"/>
    <w:rsid w:val="00D91CEA"/>
    <w:rsid w:val="00D91E24"/>
    <w:rsid w:val="00D9218D"/>
    <w:rsid w:val="00D93431"/>
    <w:rsid w:val="00D93CD7"/>
    <w:rsid w:val="00D967BB"/>
    <w:rsid w:val="00D96CC5"/>
    <w:rsid w:val="00D97575"/>
    <w:rsid w:val="00D97899"/>
    <w:rsid w:val="00D97C11"/>
    <w:rsid w:val="00DA02E3"/>
    <w:rsid w:val="00DA0661"/>
    <w:rsid w:val="00DA0D86"/>
    <w:rsid w:val="00DA1A90"/>
    <w:rsid w:val="00DA244C"/>
    <w:rsid w:val="00DA29A0"/>
    <w:rsid w:val="00DA2C43"/>
    <w:rsid w:val="00DA2FDE"/>
    <w:rsid w:val="00DA3BC7"/>
    <w:rsid w:val="00DA3CA4"/>
    <w:rsid w:val="00DA4452"/>
    <w:rsid w:val="00DA4B3D"/>
    <w:rsid w:val="00DA4CB9"/>
    <w:rsid w:val="00DA5592"/>
    <w:rsid w:val="00DA5AF0"/>
    <w:rsid w:val="00DA5D60"/>
    <w:rsid w:val="00DA6222"/>
    <w:rsid w:val="00DA79F9"/>
    <w:rsid w:val="00DA7A4D"/>
    <w:rsid w:val="00DA7FB6"/>
    <w:rsid w:val="00DB0455"/>
    <w:rsid w:val="00DB0CA0"/>
    <w:rsid w:val="00DB13DA"/>
    <w:rsid w:val="00DB1CFF"/>
    <w:rsid w:val="00DB22D0"/>
    <w:rsid w:val="00DB27C4"/>
    <w:rsid w:val="00DB43E3"/>
    <w:rsid w:val="00DB4F0B"/>
    <w:rsid w:val="00DB4F38"/>
    <w:rsid w:val="00DB6579"/>
    <w:rsid w:val="00DB6FE8"/>
    <w:rsid w:val="00DB7BAB"/>
    <w:rsid w:val="00DB7C34"/>
    <w:rsid w:val="00DB7F8F"/>
    <w:rsid w:val="00DC0154"/>
    <w:rsid w:val="00DC08ED"/>
    <w:rsid w:val="00DC111F"/>
    <w:rsid w:val="00DC128A"/>
    <w:rsid w:val="00DC3F1D"/>
    <w:rsid w:val="00DC4438"/>
    <w:rsid w:val="00DC5164"/>
    <w:rsid w:val="00DC5699"/>
    <w:rsid w:val="00DC5EF0"/>
    <w:rsid w:val="00DC64C7"/>
    <w:rsid w:val="00DC6869"/>
    <w:rsid w:val="00DC691A"/>
    <w:rsid w:val="00DC6BFE"/>
    <w:rsid w:val="00DC7932"/>
    <w:rsid w:val="00DD0926"/>
    <w:rsid w:val="00DD0CB5"/>
    <w:rsid w:val="00DD112A"/>
    <w:rsid w:val="00DD140D"/>
    <w:rsid w:val="00DD1DA6"/>
    <w:rsid w:val="00DD319F"/>
    <w:rsid w:val="00DD3DD7"/>
    <w:rsid w:val="00DD476E"/>
    <w:rsid w:val="00DD645A"/>
    <w:rsid w:val="00DD7EFC"/>
    <w:rsid w:val="00DE0DBE"/>
    <w:rsid w:val="00DE1165"/>
    <w:rsid w:val="00DE1DD8"/>
    <w:rsid w:val="00DE316A"/>
    <w:rsid w:val="00DE32F1"/>
    <w:rsid w:val="00DE358E"/>
    <w:rsid w:val="00DE389C"/>
    <w:rsid w:val="00DE3D2C"/>
    <w:rsid w:val="00DE4575"/>
    <w:rsid w:val="00DE59AC"/>
    <w:rsid w:val="00DF019B"/>
    <w:rsid w:val="00DF0587"/>
    <w:rsid w:val="00DF0C1D"/>
    <w:rsid w:val="00DF17A2"/>
    <w:rsid w:val="00DF1BE2"/>
    <w:rsid w:val="00DF28E3"/>
    <w:rsid w:val="00DF2B25"/>
    <w:rsid w:val="00DF3120"/>
    <w:rsid w:val="00DF3296"/>
    <w:rsid w:val="00DF34FC"/>
    <w:rsid w:val="00DF3C32"/>
    <w:rsid w:val="00DF3E80"/>
    <w:rsid w:val="00DF5B66"/>
    <w:rsid w:val="00DF5CC3"/>
    <w:rsid w:val="00DF5E2E"/>
    <w:rsid w:val="00DF6352"/>
    <w:rsid w:val="00DF7054"/>
    <w:rsid w:val="00DF73A7"/>
    <w:rsid w:val="00DF7418"/>
    <w:rsid w:val="00DF7BD4"/>
    <w:rsid w:val="00E0008E"/>
    <w:rsid w:val="00E017DA"/>
    <w:rsid w:val="00E02D57"/>
    <w:rsid w:val="00E02F7D"/>
    <w:rsid w:val="00E0460F"/>
    <w:rsid w:val="00E04DD4"/>
    <w:rsid w:val="00E05245"/>
    <w:rsid w:val="00E0624D"/>
    <w:rsid w:val="00E06509"/>
    <w:rsid w:val="00E070F5"/>
    <w:rsid w:val="00E07BC2"/>
    <w:rsid w:val="00E07D6B"/>
    <w:rsid w:val="00E10721"/>
    <w:rsid w:val="00E10999"/>
    <w:rsid w:val="00E10A0C"/>
    <w:rsid w:val="00E10E35"/>
    <w:rsid w:val="00E10EB9"/>
    <w:rsid w:val="00E111E5"/>
    <w:rsid w:val="00E114FE"/>
    <w:rsid w:val="00E12D0C"/>
    <w:rsid w:val="00E13814"/>
    <w:rsid w:val="00E13F8E"/>
    <w:rsid w:val="00E143CA"/>
    <w:rsid w:val="00E155A2"/>
    <w:rsid w:val="00E159C8"/>
    <w:rsid w:val="00E15C78"/>
    <w:rsid w:val="00E16321"/>
    <w:rsid w:val="00E1636D"/>
    <w:rsid w:val="00E16769"/>
    <w:rsid w:val="00E1786D"/>
    <w:rsid w:val="00E17D1A"/>
    <w:rsid w:val="00E17E54"/>
    <w:rsid w:val="00E17E76"/>
    <w:rsid w:val="00E20B00"/>
    <w:rsid w:val="00E21341"/>
    <w:rsid w:val="00E21396"/>
    <w:rsid w:val="00E21498"/>
    <w:rsid w:val="00E223F5"/>
    <w:rsid w:val="00E2422F"/>
    <w:rsid w:val="00E2471A"/>
    <w:rsid w:val="00E24CDF"/>
    <w:rsid w:val="00E24F3B"/>
    <w:rsid w:val="00E25137"/>
    <w:rsid w:val="00E25454"/>
    <w:rsid w:val="00E25675"/>
    <w:rsid w:val="00E26B20"/>
    <w:rsid w:val="00E2757F"/>
    <w:rsid w:val="00E27919"/>
    <w:rsid w:val="00E30016"/>
    <w:rsid w:val="00E307E4"/>
    <w:rsid w:val="00E310E9"/>
    <w:rsid w:val="00E313EE"/>
    <w:rsid w:val="00E317AA"/>
    <w:rsid w:val="00E32DFF"/>
    <w:rsid w:val="00E330C9"/>
    <w:rsid w:val="00E33A15"/>
    <w:rsid w:val="00E34078"/>
    <w:rsid w:val="00E35547"/>
    <w:rsid w:val="00E3657B"/>
    <w:rsid w:val="00E369BA"/>
    <w:rsid w:val="00E37139"/>
    <w:rsid w:val="00E403F8"/>
    <w:rsid w:val="00E404B6"/>
    <w:rsid w:val="00E415BF"/>
    <w:rsid w:val="00E41946"/>
    <w:rsid w:val="00E426A0"/>
    <w:rsid w:val="00E4288D"/>
    <w:rsid w:val="00E42EE2"/>
    <w:rsid w:val="00E430B9"/>
    <w:rsid w:val="00E431EE"/>
    <w:rsid w:val="00E43899"/>
    <w:rsid w:val="00E447DC"/>
    <w:rsid w:val="00E44F84"/>
    <w:rsid w:val="00E45489"/>
    <w:rsid w:val="00E45506"/>
    <w:rsid w:val="00E4738E"/>
    <w:rsid w:val="00E4783A"/>
    <w:rsid w:val="00E47BCC"/>
    <w:rsid w:val="00E503A7"/>
    <w:rsid w:val="00E505DD"/>
    <w:rsid w:val="00E50C96"/>
    <w:rsid w:val="00E50FC5"/>
    <w:rsid w:val="00E51680"/>
    <w:rsid w:val="00E52BFF"/>
    <w:rsid w:val="00E52D88"/>
    <w:rsid w:val="00E52E05"/>
    <w:rsid w:val="00E52E82"/>
    <w:rsid w:val="00E5362D"/>
    <w:rsid w:val="00E53F2B"/>
    <w:rsid w:val="00E53FE7"/>
    <w:rsid w:val="00E54825"/>
    <w:rsid w:val="00E54B6B"/>
    <w:rsid w:val="00E54CC0"/>
    <w:rsid w:val="00E55A27"/>
    <w:rsid w:val="00E55C03"/>
    <w:rsid w:val="00E55E6E"/>
    <w:rsid w:val="00E560F4"/>
    <w:rsid w:val="00E563F2"/>
    <w:rsid w:val="00E565BD"/>
    <w:rsid w:val="00E57098"/>
    <w:rsid w:val="00E60A94"/>
    <w:rsid w:val="00E60B81"/>
    <w:rsid w:val="00E612FE"/>
    <w:rsid w:val="00E62384"/>
    <w:rsid w:val="00E625CF"/>
    <w:rsid w:val="00E62645"/>
    <w:rsid w:val="00E62BA1"/>
    <w:rsid w:val="00E635B9"/>
    <w:rsid w:val="00E63876"/>
    <w:rsid w:val="00E6394E"/>
    <w:rsid w:val="00E63D3E"/>
    <w:rsid w:val="00E66264"/>
    <w:rsid w:val="00E664A8"/>
    <w:rsid w:val="00E66520"/>
    <w:rsid w:val="00E66A92"/>
    <w:rsid w:val="00E70189"/>
    <w:rsid w:val="00E716D7"/>
    <w:rsid w:val="00E7205E"/>
    <w:rsid w:val="00E746AB"/>
    <w:rsid w:val="00E750F8"/>
    <w:rsid w:val="00E75B0C"/>
    <w:rsid w:val="00E764FC"/>
    <w:rsid w:val="00E76521"/>
    <w:rsid w:val="00E76675"/>
    <w:rsid w:val="00E76E44"/>
    <w:rsid w:val="00E7704C"/>
    <w:rsid w:val="00E77FF8"/>
    <w:rsid w:val="00E81AA5"/>
    <w:rsid w:val="00E820A4"/>
    <w:rsid w:val="00E827D7"/>
    <w:rsid w:val="00E8281F"/>
    <w:rsid w:val="00E8516F"/>
    <w:rsid w:val="00E856B1"/>
    <w:rsid w:val="00E85AA7"/>
    <w:rsid w:val="00E85D0D"/>
    <w:rsid w:val="00E86381"/>
    <w:rsid w:val="00E86BB6"/>
    <w:rsid w:val="00E87573"/>
    <w:rsid w:val="00E879DF"/>
    <w:rsid w:val="00E90309"/>
    <w:rsid w:val="00E907CC"/>
    <w:rsid w:val="00E90906"/>
    <w:rsid w:val="00E90FA6"/>
    <w:rsid w:val="00E91347"/>
    <w:rsid w:val="00E91E97"/>
    <w:rsid w:val="00E9242D"/>
    <w:rsid w:val="00E944A3"/>
    <w:rsid w:val="00E94501"/>
    <w:rsid w:val="00E95113"/>
    <w:rsid w:val="00E954EE"/>
    <w:rsid w:val="00E95F3B"/>
    <w:rsid w:val="00E9697B"/>
    <w:rsid w:val="00E975D5"/>
    <w:rsid w:val="00EA00F0"/>
    <w:rsid w:val="00EA04CC"/>
    <w:rsid w:val="00EA0546"/>
    <w:rsid w:val="00EA09DF"/>
    <w:rsid w:val="00EA0F1A"/>
    <w:rsid w:val="00EA15C5"/>
    <w:rsid w:val="00EA18E6"/>
    <w:rsid w:val="00EA290A"/>
    <w:rsid w:val="00EA2B98"/>
    <w:rsid w:val="00EA369E"/>
    <w:rsid w:val="00EA5307"/>
    <w:rsid w:val="00EA534A"/>
    <w:rsid w:val="00EA6253"/>
    <w:rsid w:val="00EA71F8"/>
    <w:rsid w:val="00EB04E0"/>
    <w:rsid w:val="00EB078B"/>
    <w:rsid w:val="00EB0C31"/>
    <w:rsid w:val="00EB2DCB"/>
    <w:rsid w:val="00EB30FE"/>
    <w:rsid w:val="00EB33ED"/>
    <w:rsid w:val="00EB39EC"/>
    <w:rsid w:val="00EB4B2F"/>
    <w:rsid w:val="00EB5476"/>
    <w:rsid w:val="00EB563C"/>
    <w:rsid w:val="00EB64B0"/>
    <w:rsid w:val="00EB6C30"/>
    <w:rsid w:val="00EB76E5"/>
    <w:rsid w:val="00EB7C27"/>
    <w:rsid w:val="00EC0BC9"/>
    <w:rsid w:val="00EC1215"/>
    <w:rsid w:val="00EC1F0D"/>
    <w:rsid w:val="00EC239E"/>
    <w:rsid w:val="00EC268B"/>
    <w:rsid w:val="00EC33E8"/>
    <w:rsid w:val="00EC4AAC"/>
    <w:rsid w:val="00EC6984"/>
    <w:rsid w:val="00EC6DB5"/>
    <w:rsid w:val="00EC75D8"/>
    <w:rsid w:val="00ED070C"/>
    <w:rsid w:val="00ED072F"/>
    <w:rsid w:val="00ED0BD2"/>
    <w:rsid w:val="00ED0F47"/>
    <w:rsid w:val="00ED15A1"/>
    <w:rsid w:val="00ED1D7C"/>
    <w:rsid w:val="00ED33A3"/>
    <w:rsid w:val="00ED3901"/>
    <w:rsid w:val="00ED4A23"/>
    <w:rsid w:val="00ED5DBA"/>
    <w:rsid w:val="00ED5FDD"/>
    <w:rsid w:val="00ED6B23"/>
    <w:rsid w:val="00ED6E63"/>
    <w:rsid w:val="00EE0375"/>
    <w:rsid w:val="00EE04A9"/>
    <w:rsid w:val="00EE1602"/>
    <w:rsid w:val="00EE2424"/>
    <w:rsid w:val="00EE276C"/>
    <w:rsid w:val="00EE2B4B"/>
    <w:rsid w:val="00EE2C73"/>
    <w:rsid w:val="00EE428A"/>
    <w:rsid w:val="00EE4F12"/>
    <w:rsid w:val="00EE513F"/>
    <w:rsid w:val="00EE65B6"/>
    <w:rsid w:val="00EE69AF"/>
    <w:rsid w:val="00EE6D13"/>
    <w:rsid w:val="00EE704A"/>
    <w:rsid w:val="00EF045E"/>
    <w:rsid w:val="00EF0A03"/>
    <w:rsid w:val="00EF449C"/>
    <w:rsid w:val="00EF4767"/>
    <w:rsid w:val="00EF59D2"/>
    <w:rsid w:val="00EF69AC"/>
    <w:rsid w:val="00EF76AF"/>
    <w:rsid w:val="00EF7749"/>
    <w:rsid w:val="00F009B9"/>
    <w:rsid w:val="00F011D6"/>
    <w:rsid w:val="00F01C0C"/>
    <w:rsid w:val="00F01D65"/>
    <w:rsid w:val="00F01F46"/>
    <w:rsid w:val="00F021A7"/>
    <w:rsid w:val="00F03009"/>
    <w:rsid w:val="00F03576"/>
    <w:rsid w:val="00F0419C"/>
    <w:rsid w:val="00F048DC"/>
    <w:rsid w:val="00F04A9C"/>
    <w:rsid w:val="00F04CD8"/>
    <w:rsid w:val="00F04EF4"/>
    <w:rsid w:val="00F05D76"/>
    <w:rsid w:val="00F06C19"/>
    <w:rsid w:val="00F06E05"/>
    <w:rsid w:val="00F07ACF"/>
    <w:rsid w:val="00F07F26"/>
    <w:rsid w:val="00F11073"/>
    <w:rsid w:val="00F111B9"/>
    <w:rsid w:val="00F12A04"/>
    <w:rsid w:val="00F134AE"/>
    <w:rsid w:val="00F134B3"/>
    <w:rsid w:val="00F13C4F"/>
    <w:rsid w:val="00F1494A"/>
    <w:rsid w:val="00F14C1A"/>
    <w:rsid w:val="00F154E2"/>
    <w:rsid w:val="00F1586A"/>
    <w:rsid w:val="00F15D88"/>
    <w:rsid w:val="00F15F46"/>
    <w:rsid w:val="00F176B2"/>
    <w:rsid w:val="00F17D63"/>
    <w:rsid w:val="00F2052C"/>
    <w:rsid w:val="00F208CE"/>
    <w:rsid w:val="00F209B2"/>
    <w:rsid w:val="00F209FD"/>
    <w:rsid w:val="00F20A04"/>
    <w:rsid w:val="00F20C4B"/>
    <w:rsid w:val="00F2152F"/>
    <w:rsid w:val="00F21C7D"/>
    <w:rsid w:val="00F22EC8"/>
    <w:rsid w:val="00F231DF"/>
    <w:rsid w:val="00F2326B"/>
    <w:rsid w:val="00F23AE6"/>
    <w:rsid w:val="00F25054"/>
    <w:rsid w:val="00F25332"/>
    <w:rsid w:val="00F25854"/>
    <w:rsid w:val="00F25CE2"/>
    <w:rsid w:val="00F26D25"/>
    <w:rsid w:val="00F26E4C"/>
    <w:rsid w:val="00F30093"/>
    <w:rsid w:val="00F3081C"/>
    <w:rsid w:val="00F31D4C"/>
    <w:rsid w:val="00F31F90"/>
    <w:rsid w:val="00F3234A"/>
    <w:rsid w:val="00F32470"/>
    <w:rsid w:val="00F328C2"/>
    <w:rsid w:val="00F32CEE"/>
    <w:rsid w:val="00F32D31"/>
    <w:rsid w:val="00F338DC"/>
    <w:rsid w:val="00F33E68"/>
    <w:rsid w:val="00F34562"/>
    <w:rsid w:val="00F36CDD"/>
    <w:rsid w:val="00F37CAD"/>
    <w:rsid w:val="00F37F00"/>
    <w:rsid w:val="00F40120"/>
    <w:rsid w:val="00F412FD"/>
    <w:rsid w:val="00F433A9"/>
    <w:rsid w:val="00F43A09"/>
    <w:rsid w:val="00F44462"/>
    <w:rsid w:val="00F446B9"/>
    <w:rsid w:val="00F457AA"/>
    <w:rsid w:val="00F4592C"/>
    <w:rsid w:val="00F46206"/>
    <w:rsid w:val="00F5077D"/>
    <w:rsid w:val="00F510C6"/>
    <w:rsid w:val="00F520F5"/>
    <w:rsid w:val="00F526BF"/>
    <w:rsid w:val="00F52A38"/>
    <w:rsid w:val="00F52EAD"/>
    <w:rsid w:val="00F52EBE"/>
    <w:rsid w:val="00F540DF"/>
    <w:rsid w:val="00F54B84"/>
    <w:rsid w:val="00F55173"/>
    <w:rsid w:val="00F567AF"/>
    <w:rsid w:val="00F56AED"/>
    <w:rsid w:val="00F56DFE"/>
    <w:rsid w:val="00F56E30"/>
    <w:rsid w:val="00F57CDF"/>
    <w:rsid w:val="00F6020E"/>
    <w:rsid w:val="00F6160B"/>
    <w:rsid w:val="00F61965"/>
    <w:rsid w:val="00F62394"/>
    <w:rsid w:val="00F63055"/>
    <w:rsid w:val="00F631FA"/>
    <w:rsid w:val="00F63956"/>
    <w:rsid w:val="00F64385"/>
    <w:rsid w:val="00F64A67"/>
    <w:rsid w:val="00F64AA8"/>
    <w:rsid w:val="00F65452"/>
    <w:rsid w:val="00F661BA"/>
    <w:rsid w:val="00F67153"/>
    <w:rsid w:val="00F70803"/>
    <w:rsid w:val="00F712DE"/>
    <w:rsid w:val="00F713EB"/>
    <w:rsid w:val="00F7302C"/>
    <w:rsid w:val="00F73720"/>
    <w:rsid w:val="00F758C7"/>
    <w:rsid w:val="00F7682A"/>
    <w:rsid w:val="00F7711E"/>
    <w:rsid w:val="00F77AC8"/>
    <w:rsid w:val="00F8054E"/>
    <w:rsid w:val="00F80B62"/>
    <w:rsid w:val="00F826C5"/>
    <w:rsid w:val="00F827AF"/>
    <w:rsid w:val="00F8483C"/>
    <w:rsid w:val="00F84B2F"/>
    <w:rsid w:val="00F8583E"/>
    <w:rsid w:val="00F90726"/>
    <w:rsid w:val="00F914CA"/>
    <w:rsid w:val="00F91848"/>
    <w:rsid w:val="00F928B9"/>
    <w:rsid w:val="00F930F6"/>
    <w:rsid w:val="00F948A2"/>
    <w:rsid w:val="00F95097"/>
    <w:rsid w:val="00F96ACF"/>
    <w:rsid w:val="00F96F0A"/>
    <w:rsid w:val="00F97321"/>
    <w:rsid w:val="00FA0684"/>
    <w:rsid w:val="00FA083B"/>
    <w:rsid w:val="00FA0DDA"/>
    <w:rsid w:val="00FA14B9"/>
    <w:rsid w:val="00FA24E9"/>
    <w:rsid w:val="00FA29DD"/>
    <w:rsid w:val="00FA378C"/>
    <w:rsid w:val="00FA3CE7"/>
    <w:rsid w:val="00FA3D6D"/>
    <w:rsid w:val="00FA439E"/>
    <w:rsid w:val="00FA43EE"/>
    <w:rsid w:val="00FA47CE"/>
    <w:rsid w:val="00FA538F"/>
    <w:rsid w:val="00FA7AE3"/>
    <w:rsid w:val="00FB036C"/>
    <w:rsid w:val="00FB04FB"/>
    <w:rsid w:val="00FB0DEA"/>
    <w:rsid w:val="00FB195E"/>
    <w:rsid w:val="00FB1D49"/>
    <w:rsid w:val="00FB1EE2"/>
    <w:rsid w:val="00FB276F"/>
    <w:rsid w:val="00FB2A28"/>
    <w:rsid w:val="00FB2FA7"/>
    <w:rsid w:val="00FB34B7"/>
    <w:rsid w:val="00FB3975"/>
    <w:rsid w:val="00FB3FBA"/>
    <w:rsid w:val="00FB4B11"/>
    <w:rsid w:val="00FB4C2F"/>
    <w:rsid w:val="00FB4DCC"/>
    <w:rsid w:val="00FB526C"/>
    <w:rsid w:val="00FB6428"/>
    <w:rsid w:val="00FB6BA7"/>
    <w:rsid w:val="00FB7537"/>
    <w:rsid w:val="00FB7BC3"/>
    <w:rsid w:val="00FB7E97"/>
    <w:rsid w:val="00FC03A8"/>
    <w:rsid w:val="00FC1531"/>
    <w:rsid w:val="00FC2303"/>
    <w:rsid w:val="00FC33FD"/>
    <w:rsid w:val="00FC3D29"/>
    <w:rsid w:val="00FC4242"/>
    <w:rsid w:val="00FC447E"/>
    <w:rsid w:val="00FC455D"/>
    <w:rsid w:val="00FC4AB9"/>
    <w:rsid w:val="00FC5032"/>
    <w:rsid w:val="00FC557F"/>
    <w:rsid w:val="00FC5618"/>
    <w:rsid w:val="00FC609B"/>
    <w:rsid w:val="00FC63FE"/>
    <w:rsid w:val="00FC64BA"/>
    <w:rsid w:val="00FC6829"/>
    <w:rsid w:val="00FC715B"/>
    <w:rsid w:val="00FD026E"/>
    <w:rsid w:val="00FD0D99"/>
    <w:rsid w:val="00FD1781"/>
    <w:rsid w:val="00FD17E2"/>
    <w:rsid w:val="00FD1BA4"/>
    <w:rsid w:val="00FD2749"/>
    <w:rsid w:val="00FD2A7F"/>
    <w:rsid w:val="00FD346E"/>
    <w:rsid w:val="00FD391A"/>
    <w:rsid w:val="00FD3AFE"/>
    <w:rsid w:val="00FD4212"/>
    <w:rsid w:val="00FD459C"/>
    <w:rsid w:val="00FD45EA"/>
    <w:rsid w:val="00FD4E5B"/>
    <w:rsid w:val="00FD5136"/>
    <w:rsid w:val="00FD5D7D"/>
    <w:rsid w:val="00FD5DCD"/>
    <w:rsid w:val="00FD69F6"/>
    <w:rsid w:val="00FD6ADE"/>
    <w:rsid w:val="00FD6E18"/>
    <w:rsid w:val="00FD7E19"/>
    <w:rsid w:val="00FD7F75"/>
    <w:rsid w:val="00FE0569"/>
    <w:rsid w:val="00FE0BC2"/>
    <w:rsid w:val="00FE1514"/>
    <w:rsid w:val="00FE19CD"/>
    <w:rsid w:val="00FE1B17"/>
    <w:rsid w:val="00FE26AF"/>
    <w:rsid w:val="00FE30E2"/>
    <w:rsid w:val="00FE37D0"/>
    <w:rsid w:val="00FE380B"/>
    <w:rsid w:val="00FE3FBB"/>
    <w:rsid w:val="00FE455A"/>
    <w:rsid w:val="00FE4F6F"/>
    <w:rsid w:val="00FE5BAA"/>
    <w:rsid w:val="00FF0001"/>
    <w:rsid w:val="00FF04F1"/>
    <w:rsid w:val="00FF0EEA"/>
    <w:rsid w:val="00FF17D9"/>
    <w:rsid w:val="00FF187A"/>
    <w:rsid w:val="00FF1FA9"/>
    <w:rsid w:val="00FF23EA"/>
    <w:rsid w:val="00FF2B43"/>
    <w:rsid w:val="00FF4E1A"/>
    <w:rsid w:val="00FF56AD"/>
    <w:rsid w:val="00FF5FD3"/>
    <w:rsid w:val="00FF723C"/>
    <w:rsid w:val="00FF7701"/>
    <w:rsid w:val="00FF7A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56A71F"/>
  <w15:docId w15:val="{A0C199B7-4934-460B-BEB0-A20370A07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A0A6B"/>
    <w:rPr>
      <w:sz w:val="24"/>
      <w:szCs w:val="24"/>
      <w:lang w:val="vi-VN"/>
    </w:rPr>
  </w:style>
  <w:style w:type="paragraph" w:styleId="Heading1">
    <w:name w:val="heading 1"/>
    <w:basedOn w:val="Normal"/>
    <w:next w:val="Normal"/>
    <w:qFormat/>
    <w:rsid w:val="002C4B48"/>
    <w:pPr>
      <w:keepNext/>
      <w:jc w:val="both"/>
      <w:outlineLvl w:val="0"/>
    </w:pPr>
    <w:rPr>
      <w:rFonts w:ascii=".VnTime" w:hAnsi=".VnTime"/>
      <w:sz w:val="28"/>
      <w:szCs w:val="20"/>
    </w:rPr>
  </w:style>
  <w:style w:type="paragraph" w:styleId="Heading2">
    <w:name w:val="heading 2"/>
    <w:basedOn w:val="Normal"/>
    <w:next w:val="Normal"/>
    <w:qFormat/>
    <w:rsid w:val="002C4B48"/>
    <w:pPr>
      <w:keepNext/>
      <w:tabs>
        <w:tab w:val="left" w:pos="2880"/>
      </w:tabs>
      <w:jc w:val="both"/>
      <w:outlineLvl w:val="1"/>
    </w:pPr>
    <w:rPr>
      <w:rFonts w:ascii=".VnTimeH" w:hAnsi=".VnTimeH"/>
      <w:b/>
      <w:szCs w:val="20"/>
    </w:rPr>
  </w:style>
  <w:style w:type="paragraph" w:styleId="Heading4">
    <w:name w:val="heading 4"/>
    <w:basedOn w:val="Normal"/>
    <w:next w:val="Normal"/>
    <w:qFormat/>
    <w:rsid w:val="002C4B48"/>
    <w:pPr>
      <w:keepNext/>
      <w:jc w:val="center"/>
      <w:outlineLvl w:val="3"/>
    </w:pPr>
    <w:rPr>
      <w:rFonts w:ascii=".VnTimeH" w:hAnsi=".VnTimeH"/>
      <w:b/>
      <w:sz w:val="56"/>
      <w:szCs w:val="20"/>
    </w:rPr>
  </w:style>
  <w:style w:type="paragraph" w:styleId="Heading6">
    <w:name w:val="heading 6"/>
    <w:basedOn w:val="Normal"/>
    <w:next w:val="Normal"/>
    <w:qFormat/>
    <w:rsid w:val="002C4B48"/>
    <w:pPr>
      <w:keepNext/>
      <w:jc w:val="center"/>
      <w:outlineLvl w:val="5"/>
    </w:pPr>
    <w:rPr>
      <w:rFonts w:ascii=".VnTimeH" w:hAnsi=".VnTimeH"/>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C4B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956DED"/>
    <w:pPr>
      <w:tabs>
        <w:tab w:val="center" w:pos="4320"/>
        <w:tab w:val="right" w:pos="8640"/>
      </w:tabs>
    </w:pPr>
  </w:style>
  <w:style w:type="paragraph" w:styleId="Footer">
    <w:name w:val="footer"/>
    <w:basedOn w:val="Normal"/>
    <w:link w:val="FooterChar"/>
    <w:uiPriority w:val="99"/>
    <w:qFormat/>
    <w:rsid w:val="00956DED"/>
    <w:pPr>
      <w:tabs>
        <w:tab w:val="center" w:pos="4320"/>
        <w:tab w:val="right" w:pos="8640"/>
      </w:tabs>
    </w:pPr>
  </w:style>
  <w:style w:type="paragraph" w:styleId="BalloonText">
    <w:name w:val="Balloon Text"/>
    <w:basedOn w:val="Normal"/>
    <w:semiHidden/>
    <w:rsid w:val="0091225B"/>
    <w:rPr>
      <w:rFonts w:ascii="Tahoma" w:hAnsi="Tahoma" w:cs="Tahoma"/>
      <w:sz w:val="16"/>
      <w:szCs w:val="16"/>
    </w:rPr>
  </w:style>
  <w:style w:type="paragraph" w:customStyle="1" w:styleId="CharCharCharCharCharChar1CharCharCharCharCharCharCharCharCharCharCharCharCharCharCharCharCharCharChar">
    <w:name w:val="Char Char Char Char Char Char1 Char Char Char Char Char Char Char Char Char Char Char Char Char Char Char Char Char Char Char"/>
    <w:basedOn w:val="Normal"/>
    <w:semiHidden/>
    <w:rsid w:val="004039EC"/>
    <w:pPr>
      <w:spacing w:after="160" w:line="240" w:lineRule="exact"/>
    </w:pPr>
    <w:rPr>
      <w:rFonts w:ascii="Arial" w:hAnsi="Arial"/>
      <w:sz w:val="22"/>
      <w:szCs w:val="22"/>
    </w:rPr>
  </w:style>
  <w:style w:type="paragraph" w:styleId="BodyTextIndent">
    <w:name w:val="Body Text Indent"/>
    <w:basedOn w:val="Normal"/>
    <w:rsid w:val="00AA2BC5"/>
    <w:pPr>
      <w:spacing w:after="120"/>
      <w:ind w:firstLine="720"/>
      <w:jc w:val="both"/>
    </w:pPr>
    <w:rPr>
      <w:rFonts w:ascii=".VnTime" w:hAnsi=".VnTime"/>
      <w:sz w:val="26"/>
    </w:rPr>
  </w:style>
  <w:style w:type="paragraph" w:customStyle="1" w:styleId="Char">
    <w:name w:val="Char"/>
    <w:basedOn w:val="Normal"/>
    <w:autoRedefine/>
    <w:rsid w:val="00A80429"/>
    <w:pPr>
      <w:spacing w:before="120" w:line="240" w:lineRule="exact"/>
    </w:pPr>
    <w:rPr>
      <w:rFonts w:ascii="Verdana" w:eastAsia="Times New Roman" w:hAnsi="Verdana" w:cs="Verdana"/>
      <w:sz w:val="20"/>
      <w:szCs w:val="20"/>
    </w:rPr>
  </w:style>
  <w:style w:type="paragraph" w:customStyle="1" w:styleId="NormalLatinVnTime">
    <w:name w:val="Normal + (Latin) .VnTime"/>
    <w:aliases w:val="14 pt"/>
    <w:basedOn w:val="Normal"/>
    <w:rsid w:val="00A42800"/>
    <w:pPr>
      <w:spacing w:line="380" w:lineRule="exact"/>
      <w:ind w:firstLine="720"/>
      <w:jc w:val="both"/>
    </w:pPr>
    <w:rPr>
      <w:rFonts w:eastAsia="Times New Roman"/>
      <w:sz w:val="28"/>
      <w:szCs w:val="28"/>
    </w:rPr>
  </w:style>
  <w:style w:type="character" w:customStyle="1" w:styleId="FooterChar">
    <w:name w:val="Footer Char"/>
    <w:basedOn w:val="DefaultParagraphFont"/>
    <w:link w:val="Footer"/>
    <w:uiPriority w:val="99"/>
    <w:qFormat/>
    <w:rsid w:val="00384E42"/>
    <w:rPr>
      <w:sz w:val="24"/>
      <w:szCs w:val="24"/>
    </w:rPr>
  </w:style>
  <w:style w:type="paragraph" w:customStyle="1" w:styleId="CharCharCharChar">
    <w:name w:val="Char Char Char Char"/>
    <w:basedOn w:val="Normal"/>
    <w:rsid w:val="0002730F"/>
    <w:pPr>
      <w:spacing w:after="160" w:line="240" w:lineRule="exact"/>
    </w:pPr>
    <w:rPr>
      <w:rFonts w:ascii="Verdana" w:eastAsia="Times New Roman" w:hAnsi="Verdana"/>
      <w:sz w:val="20"/>
      <w:szCs w:val="20"/>
    </w:rPr>
  </w:style>
  <w:style w:type="paragraph" w:styleId="ListParagraph">
    <w:name w:val="List Paragraph"/>
    <w:basedOn w:val="Normal"/>
    <w:uiPriority w:val="34"/>
    <w:qFormat/>
    <w:rsid w:val="00AC0CD1"/>
    <w:pPr>
      <w:ind w:left="720"/>
      <w:contextualSpacing/>
    </w:pPr>
  </w:style>
  <w:style w:type="character" w:customStyle="1" w:styleId="HeaderChar">
    <w:name w:val="Header Char"/>
    <w:basedOn w:val="DefaultParagraphFont"/>
    <w:link w:val="Header"/>
    <w:uiPriority w:val="99"/>
    <w:rsid w:val="006A39B8"/>
    <w:rPr>
      <w:sz w:val="24"/>
      <w:szCs w:val="24"/>
    </w:rPr>
  </w:style>
  <w:style w:type="character" w:styleId="FootnoteReference">
    <w:name w:val="footnote reference"/>
    <w:uiPriority w:val="99"/>
    <w:qFormat/>
    <w:rsid w:val="00D855C6"/>
    <w:rPr>
      <w:vertAlign w:val="superscript"/>
    </w:rPr>
  </w:style>
  <w:style w:type="paragraph" w:styleId="FootnoteText">
    <w:name w:val="footnote text"/>
    <w:basedOn w:val="Normal"/>
    <w:link w:val="FootnoteTextChar"/>
    <w:uiPriority w:val="99"/>
    <w:qFormat/>
    <w:rsid w:val="00D855C6"/>
    <w:pPr>
      <w:suppressAutoHyphens/>
    </w:pPr>
    <w:rPr>
      <w:rFonts w:eastAsia="Times New Roman"/>
      <w:sz w:val="20"/>
      <w:szCs w:val="20"/>
      <w:lang w:val="en-US" w:eastAsia="ar-SA"/>
    </w:rPr>
  </w:style>
  <w:style w:type="character" w:customStyle="1" w:styleId="FootnoteTextChar">
    <w:name w:val="Footnote Text Char"/>
    <w:basedOn w:val="DefaultParagraphFont"/>
    <w:link w:val="FootnoteText"/>
    <w:uiPriority w:val="99"/>
    <w:qFormat/>
    <w:rsid w:val="00D855C6"/>
    <w:rPr>
      <w:rFonts w:eastAsia="Times New Roman"/>
      <w:lang w:eastAsia="ar-SA"/>
    </w:rPr>
  </w:style>
  <w:style w:type="paragraph" w:styleId="NormalWeb">
    <w:name w:val="Normal (Web)"/>
    <w:aliases w:val="Char Char,webb,Char8,Normal (Web) Char Char Char Char Char,Normal (Web) Char1, Char Char, Char8 Char, Char8"/>
    <w:basedOn w:val="Normal"/>
    <w:link w:val="NormalWebChar"/>
    <w:uiPriority w:val="99"/>
    <w:unhideWhenUsed/>
    <w:qFormat/>
    <w:rsid w:val="00D855C6"/>
    <w:pPr>
      <w:spacing w:before="100" w:beforeAutospacing="1" w:after="100" w:afterAutospacing="1"/>
    </w:pPr>
    <w:rPr>
      <w:rFonts w:eastAsia="Times New Roman"/>
      <w:lang w:val="en-US"/>
    </w:rPr>
  </w:style>
  <w:style w:type="character" w:customStyle="1" w:styleId="NormalWebChar">
    <w:name w:val="Normal (Web) Char"/>
    <w:aliases w:val="Char Char Char,webb Char,Char8 Char,Normal (Web) Char Char Char Char Char Char,Normal (Web) Char1 Char, Char Char Char, Char8 Char Char, Char8 Char1"/>
    <w:link w:val="NormalWeb"/>
    <w:uiPriority w:val="99"/>
    <w:qFormat/>
    <w:rsid w:val="00D855C6"/>
    <w:rPr>
      <w:rFonts w:eastAsia="Times New Roman"/>
      <w:sz w:val="24"/>
      <w:szCs w:val="24"/>
    </w:rPr>
  </w:style>
  <w:style w:type="paragraph" w:styleId="CommentText">
    <w:name w:val="annotation text"/>
    <w:basedOn w:val="Normal"/>
    <w:link w:val="CommentTextChar"/>
    <w:uiPriority w:val="99"/>
    <w:unhideWhenUsed/>
    <w:qFormat/>
    <w:rsid w:val="00FA43EE"/>
    <w:pPr>
      <w:spacing w:after="200"/>
    </w:pPr>
    <w:rPr>
      <w:rFonts w:eastAsiaTheme="minorHAnsi" w:cstheme="minorBidi"/>
      <w:sz w:val="20"/>
      <w:szCs w:val="20"/>
    </w:rPr>
  </w:style>
  <w:style w:type="character" w:customStyle="1" w:styleId="CommentTextChar">
    <w:name w:val="Comment Text Char"/>
    <w:basedOn w:val="DefaultParagraphFont"/>
    <w:link w:val="CommentText"/>
    <w:uiPriority w:val="99"/>
    <w:qFormat/>
    <w:rsid w:val="00FA43EE"/>
    <w:rPr>
      <w:rFonts w:eastAsiaTheme="minorHAnsi" w:cstheme="minorBidi"/>
      <w:lang w:val="vi-VN"/>
    </w:rPr>
  </w:style>
  <w:style w:type="character" w:styleId="Hyperlink">
    <w:name w:val="Hyperlink"/>
    <w:basedOn w:val="DefaultParagraphFont"/>
    <w:unhideWhenUsed/>
    <w:rsid w:val="007F5BF0"/>
    <w:rPr>
      <w:color w:val="0000FF" w:themeColor="hyperlink"/>
      <w:u w:val="single"/>
    </w:rPr>
  </w:style>
  <w:style w:type="character" w:styleId="UnresolvedMention">
    <w:name w:val="Unresolved Mention"/>
    <w:basedOn w:val="DefaultParagraphFont"/>
    <w:uiPriority w:val="99"/>
    <w:semiHidden/>
    <w:unhideWhenUsed/>
    <w:rsid w:val="007F5B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2501086">
      <w:bodyDiv w:val="1"/>
      <w:marLeft w:val="0"/>
      <w:marRight w:val="0"/>
      <w:marTop w:val="0"/>
      <w:marBottom w:val="0"/>
      <w:divBdr>
        <w:top w:val="none" w:sz="0" w:space="0" w:color="auto"/>
        <w:left w:val="none" w:sz="0" w:space="0" w:color="auto"/>
        <w:bottom w:val="none" w:sz="0" w:space="0" w:color="auto"/>
        <w:right w:val="none" w:sz="0" w:space="0" w:color="auto"/>
      </w:divBdr>
    </w:div>
    <w:div w:id="407459889">
      <w:bodyDiv w:val="1"/>
      <w:marLeft w:val="0"/>
      <w:marRight w:val="0"/>
      <w:marTop w:val="0"/>
      <w:marBottom w:val="0"/>
      <w:divBdr>
        <w:top w:val="none" w:sz="0" w:space="0" w:color="auto"/>
        <w:left w:val="none" w:sz="0" w:space="0" w:color="auto"/>
        <w:bottom w:val="none" w:sz="0" w:space="0" w:color="auto"/>
        <w:right w:val="none" w:sz="0" w:space="0" w:color="auto"/>
      </w:divBdr>
    </w:div>
    <w:div w:id="1043214739">
      <w:bodyDiv w:val="1"/>
      <w:marLeft w:val="0"/>
      <w:marRight w:val="0"/>
      <w:marTop w:val="0"/>
      <w:marBottom w:val="0"/>
      <w:divBdr>
        <w:top w:val="none" w:sz="0" w:space="0" w:color="auto"/>
        <w:left w:val="none" w:sz="0" w:space="0" w:color="auto"/>
        <w:bottom w:val="none" w:sz="0" w:space="0" w:color="auto"/>
        <w:right w:val="none" w:sz="0" w:space="0" w:color="auto"/>
      </w:divBdr>
    </w:div>
    <w:div w:id="1074277179">
      <w:bodyDiv w:val="1"/>
      <w:marLeft w:val="0"/>
      <w:marRight w:val="0"/>
      <w:marTop w:val="0"/>
      <w:marBottom w:val="0"/>
      <w:divBdr>
        <w:top w:val="none" w:sz="0" w:space="0" w:color="auto"/>
        <w:left w:val="none" w:sz="0" w:space="0" w:color="auto"/>
        <w:bottom w:val="none" w:sz="0" w:space="0" w:color="auto"/>
        <w:right w:val="none" w:sz="0" w:space="0" w:color="auto"/>
      </w:divBdr>
    </w:div>
    <w:div w:id="1394886747">
      <w:bodyDiv w:val="1"/>
      <w:marLeft w:val="0"/>
      <w:marRight w:val="0"/>
      <w:marTop w:val="0"/>
      <w:marBottom w:val="0"/>
      <w:divBdr>
        <w:top w:val="none" w:sz="0" w:space="0" w:color="auto"/>
        <w:left w:val="none" w:sz="0" w:space="0" w:color="auto"/>
        <w:bottom w:val="none" w:sz="0" w:space="0" w:color="auto"/>
        <w:right w:val="none" w:sz="0" w:space="0" w:color="auto"/>
      </w:divBdr>
    </w:div>
    <w:div w:id="1469399237">
      <w:bodyDiv w:val="1"/>
      <w:marLeft w:val="0"/>
      <w:marRight w:val="0"/>
      <w:marTop w:val="0"/>
      <w:marBottom w:val="0"/>
      <w:divBdr>
        <w:top w:val="none" w:sz="0" w:space="0" w:color="auto"/>
        <w:left w:val="none" w:sz="0" w:space="0" w:color="auto"/>
        <w:bottom w:val="none" w:sz="0" w:space="0" w:color="auto"/>
        <w:right w:val="none" w:sz="0" w:space="0" w:color="auto"/>
      </w:divBdr>
    </w:div>
    <w:div w:id="1817605641">
      <w:bodyDiv w:val="1"/>
      <w:marLeft w:val="0"/>
      <w:marRight w:val="0"/>
      <w:marTop w:val="0"/>
      <w:marBottom w:val="0"/>
      <w:divBdr>
        <w:top w:val="none" w:sz="0" w:space="0" w:color="auto"/>
        <w:left w:val="none" w:sz="0" w:space="0" w:color="auto"/>
        <w:bottom w:val="none" w:sz="0" w:space="0" w:color="auto"/>
        <w:right w:val="none" w:sz="0" w:space="0" w:color="auto"/>
      </w:divBdr>
    </w:div>
    <w:div w:id="1873230420">
      <w:bodyDiv w:val="1"/>
      <w:marLeft w:val="0"/>
      <w:marRight w:val="0"/>
      <w:marTop w:val="0"/>
      <w:marBottom w:val="0"/>
      <w:divBdr>
        <w:top w:val="none" w:sz="0" w:space="0" w:color="auto"/>
        <w:left w:val="none" w:sz="0" w:space="0" w:color="auto"/>
        <w:bottom w:val="none" w:sz="0" w:space="0" w:color="auto"/>
        <w:right w:val="none" w:sz="0" w:space="0" w:color="auto"/>
      </w:divBdr>
    </w:div>
    <w:div w:id="2126466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4BE82A-91C2-4E57-AB45-60D71F1F23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1930</TotalTime>
  <Pages>9</Pages>
  <Words>2725</Words>
  <Characters>15534</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ubnd thµnh phè h¶i phßng</vt:lpstr>
    </vt:vector>
  </TitlesOfParts>
  <Company>ITQuangNam</Company>
  <LinksUpToDate>false</LinksUpToDate>
  <CharactersWithSpaces>18223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thµnh phè h¶i phßng</dc:title>
  <dc:creator>Root</dc:creator>
  <cp:lastModifiedBy>Mortimer Raleign</cp:lastModifiedBy>
  <cp:revision>332</cp:revision>
  <cp:lastPrinted>2025-10-30T10:49:00Z</cp:lastPrinted>
  <dcterms:created xsi:type="dcterms:W3CDTF">2025-08-05T02:34:00Z</dcterms:created>
  <dcterms:modified xsi:type="dcterms:W3CDTF">2026-11-04T04:20:00Z</dcterms:modified>
</cp:coreProperties>
</file>