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14166"/>
        <w:gridCol w:w="349"/>
      </w:tblGrid>
      <w:tr w:rsidR="007F24F6" w:rsidRPr="00283FCC" w14:paraId="1FCD5AD8" w14:textId="77777777" w:rsidTr="00F64DBC">
        <w:tc>
          <w:tcPr>
            <w:tcW w:w="5920" w:type="dxa"/>
            <w:shd w:val="clear" w:color="auto" w:fill="auto"/>
          </w:tcPr>
          <w:tbl>
            <w:tblPr>
              <w:tblW w:w="13950" w:type="dxa"/>
              <w:tblLayout w:type="fixed"/>
              <w:tblLook w:val="0000" w:firstRow="0" w:lastRow="0" w:firstColumn="0" w:lastColumn="0" w:noHBand="0" w:noVBand="0"/>
            </w:tblPr>
            <w:tblGrid>
              <w:gridCol w:w="6125"/>
              <w:gridCol w:w="7825"/>
            </w:tblGrid>
            <w:tr w:rsidR="00B04E8B" w:rsidRPr="00C22CE9" w14:paraId="704D6837" w14:textId="77777777" w:rsidTr="00ED5014">
              <w:tc>
                <w:tcPr>
                  <w:tcW w:w="6125" w:type="dxa"/>
                </w:tcPr>
                <w:p w14:paraId="3EF02DBF" w14:textId="77777777" w:rsidR="00B04E8B" w:rsidRPr="00C22CE9" w:rsidRDefault="00B04E8B" w:rsidP="00B04E8B">
                  <w:pPr>
                    <w:ind w:left="-108" w:right="-107"/>
                    <w:jc w:val="center"/>
                    <w:rPr>
                      <w:sz w:val="26"/>
                    </w:rPr>
                  </w:pPr>
                  <w:r w:rsidRPr="00C22CE9">
                    <w:rPr>
                      <w:sz w:val="26"/>
                    </w:rPr>
                    <w:t xml:space="preserve">UBND </w:t>
                  </w:r>
                  <w:r>
                    <w:rPr>
                      <w:sz w:val="26"/>
                    </w:rPr>
                    <w:t>THÀNH PHỐ HẢI PHÒNG</w:t>
                  </w:r>
                </w:p>
              </w:tc>
              <w:tc>
                <w:tcPr>
                  <w:tcW w:w="7825" w:type="dxa"/>
                </w:tcPr>
                <w:p w14:paraId="1F17D4DA" w14:textId="77777777" w:rsidR="00B04E8B" w:rsidRPr="00C22CE9" w:rsidRDefault="00B04E8B" w:rsidP="00B04E8B">
                  <w:pPr>
                    <w:ind w:left="-108" w:right="-389"/>
                    <w:jc w:val="center"/>
                    <w:rPr>
                      <w:b/>
                      <w:bCs/>
                      <w:sz w:val="26"/>
                    </w:rPr>
                  </w:pPr>
                  <w:r w:rsidRPr="00C22CE9">
                    <w:rPr>
                      <w:b/>
                      <w:bCs/>
                      <w:sz w:val="26"/>
                    </w:rPr>
                    <w:t>CỘNG HÒA XÃ HỘI CHỦ NGHĨA VIỆT NAM</w:t>
                  </w:r>
                </w:p>
              </w:tc>
            </w:tr>
            <w:tr w:rsidR="00B04E8B" w:rsidRPr="00C22CE9" w14:paraId="53F3B50E" w14:textId="77777777" w:rsidTr="00ED5014">
              <w:tc>
                <w:tcPr>
                  <w:tcW w:w="6125" w:type="dxa"/>
                </w:tcPr>
                <w:p w14:paraId="64A3E896" w14:textId="6DCE0A97" w:rsidR="00B04E8B" w:rsidRPr="00C22CE9" w:rsidRDefault="00B04E8B" w:rsidP="00B04E8B">
                  <w:pPr>
                    <w:ind w:left="-108" w:right="-107"/>
                    <w:jc w:val="center"/>
                    <w:rPr>
                      <w:b/>
                      <w:bCs/>
                      <w:sz w:val="26"/>
                      <w:szCs w:val="26"/>
                    </w:rPr>
                  </w:pPr>
                  <w:r w:rsidRPr="00C22CE9">
                    <w:rPr>
                      <w:b/>
                      <w:bCs/>
                      <w:sz w:val="26"/>
                      <w:szCs w:val="26"/>
                    </w:rPr>
                    <w:t xml:space="preserve">SỞ </w:t>
                  </w:r>
                  <w:r>
                    <w:rPr>
                      <w:b/>
                      <w:bCs/>
                      <w:sz w:val="26"/>
                      <w:szCs w:val="26"/>
                    </w:rPr>
                    <w:t>TÀI CHÍNH</w:t>
                  </w:r>
                </w:p>
                <w:p w14:paraId="7F1E9DD4" w14:textId="0509148D" w:rsidR="00B04E8B" w:rsidRPr="00C22CE9" w:rsidRDefault="00B04E8B" w:rsidP="00B04E8B">
                  <w:pPr>
                    <w:ind w:left="-108" w:right="-107"/>
                    <w:jc w:val="center"/>
                    <w:rPr>
                      <w:b/>
                      <w:bCs/>
                      <w:sz w:val="2"/>
                    </w:rPr>
                  </w:pPr>
                  <w:r w:rsidRPr="00C22CE9">
                    <w:rPr>
                      <w:noProof/>
                    </w:rPr>
                    <mc:AlternateContent>
                      <mc:Choice Requires="wps">
                        <w:drawing>
                          <wp:anchor distT="0" distB="0" distL="114300" distR="114300" simplePos="0" relativeHeight="251660288" behindDoc="0" locked="0" layoutInCell="1" allowOverlap="1" wp14:anchorId="387168E5" wp14:editId="09B67D1D">
                            <wp:simplePos x="0" y="0"/>
                            <wp:positionH relativeFrom="column">
                              <wp:posOffset>1554878</wp:posOffset>
                            </wp:positionH>
                            <wp:positionV relativeFrom="paragraph">
                              <wp:posOffset>38726</wp:posOffset>
                            </wp:positionV>
                            <wp:extent cx="589280" cy="0"/>
                            <wp:effectExtent l="7620" t="8890" r="12700" b="10160"/>
                            <wp:wrapNone/>
                            <wp:docPr id="15744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D1D9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45pt,3.05pt" to="168.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"/>
                        </w:pict>
                      </mc:Fallback>
                    </mc:AlternateContent>
                  </w:r>
                </w:p>
              </w:tc>
              <w:tc>
                <w:tcPr>
                  <w:tcW w:w="7825" w:type="dxa"/>
                </w:tcPr>
                <w:p w14:paraId="5499B7F7" w14:textId="77777777" w:rsidR="00B04E8B" w:rsidRPr="002516E1" w:rsidRDefault="00B04E8B" w:rsidP="00B04E8B">
                  <w:pPr>
                    <w:ind w:left="-105" w:right="-389"/>
                    <w:jc w:val="center"/>
                    <w:rPr>
                      <w:b/>
                      <w:sz w:val="28"/>
                      <w:szCs w:val="28"/>
                    </w:rPr>
                  </w:pPr>
                  <w:r w:rsidRPr="002516E1">
                    <w:rPr>
                      <w:b/>
                      <w:sz w:val="28"/>
                      <w:szCs w:val="28"/>
                    </w:rPr>
                    <w:t xml:space="preserve">Độc lập - </w:t>
                  </w:r>
                  <w:proofErr w:type="gramStart"/>
                  <w:r w:rsidRPr="002516E1">
                    <w:rPr>
                      <w:b/>
                      <w:sz w:val="28"/>
                      <w:szCs w:val="28"/>
                    </w:rPr>
                    <w:t>Tự  do</w:t>
                  </w:r>
                  <w:proofErr w:type="gramEnd"/>
                  <w:r w:rsidRPr="002516E1">
                    <w:rPr>
                      <w:b/>
                      <w:sz w:val="28"/>
                      <w:szCs w:val="28"/>
                    </w:rPr>
                    <w:t xml:space="preserve"> - Hạnh phúc</w:t>
                  </w:r>
                </w:p>
                <w:p w14:paraId="28335294" w14:textId="03461E9A" w:rsidR="00B04E8B" w:rsidRPr="00C22CE9" w:rsidRDefault="00B04E8B" w:rsidP="00B04E8B">
                  <w:pPr>
                    <w:jc w:val="center"/>
                    <w:rPr>
                      <w:b/>
                      <w:sz w:val="10"/>
                    </w:rPr>
                  </w:pPr>
                  <w:r w:rsidRPr="00C22CE9">
                    <w:rPr>
                      <w:b/>
                      <w:noProof/>
                      <w:sz w:val="10"/>
                    </w:rPr>
                    <mc:AlternateContent>
                      <mc:Choice Requires="wps">
                        <w:drawing>
                          <wp:anchor distT="0" distB="0" distL="114300" distR="114300" simplePos="0" relativeHeight="251661312" behindDoc="0" locked="0" layoutInCell="1" allowOverlap="1" wp14:anchorId="71D1F93F" wp14:editId="3EA4B8DA">
                            <wp:simplePos x="0" y="0"/>
                            <wp:positionH relativeFrom="column">
                              <wp:posOffset>1393285</wp:posOffset>
                            </wp:positionH>
                            <wp:positionV relativeFrom="paragraph">
                              <wp:posOffset>66343</wp:posOffset>
                            </wp:positionV>
                            <wp:extent cx="2227580" cy="0"/>
                            <wp:effectExtent l="7620" t="6350" r="12700" b="12700"/>
                            <wp:wrapNone/>
                            <wp:docPr id="83178820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7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9B2BC"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7pt,5.2pt" to="285.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"/>
                        </w:pict>
                      </mc:Fallback>
                    </mc:AlternateContent>
                  </w:r>
                </w:p>
              </w:tc>
            </w:tr>
            <w:tr w:rsidR="00B04E8B" w:rsidRPr="00C22CE9" w14:paraId="13DF0E60" w14:textId="77777777" w:rsidTr="00ED5014">
              <w:tc>
                <w:tcPr>
                  <w:tcW w:w="6125" w:type="dxa"/>
                </w:tcPr>
                <w:p w14:paraId="4775CA41" w14:textId="5FD18C88" w:rsidR="00B04E8B" w:rsidRPr="00C22CE9" w:rsidRDefault="00B04E8B" w:rsidP="00B04E8B">
                  <w:pPr>
                    <w:ind w:left="-108" w:right="-107"/>
                    <w:jc w:val="center"/>
                    <w:rPr>
                      <w:bCs/>
                      <w:noProof/>
                      <w:sz w:val="27"/>
                      <w:szCs w:val="27"/>
                    </w:rPr>
                  </w:pPr>
                </w:p>
              </w:tc>
              <w:tc>
                <w:tcPr>
                  <w:tcW w:w="7825" w:type="dxa"/>
                </w:tcPr>
                <w:p w14:paraId="0CDCF63C" w14:textId="79B58B0F" w:rsidR="00B04E8B" w:rsidRPr="00C22CE9" w:rsidRDefault="00B04E8B" w:rsidP="00B04E8B">
                  <w:pPr>
                    <w:ind w:left="-105" w:right="-389"/>
                    <w:jc w:val="center"/>
                    <w:rPr>
                      <w:bCs/>
                      <w:i/>
                      <w:iCs/>
                      <w:sz w:val="27"/>
                      <w:szCs w:val="27"/>
                    </w:rPr>
                  </w:pPr>
                  <w:r w:rsidRPr="00C22CE9">
                    <w:rPr>
                      <w:bCs/>
                      <w:i/>
                      <w:iCs/>
                      <w:sz w:val="27"/>
                      <w:szCs w:val="27"/>
                    </w:rPr>
                    <w:t xml:space="preserve">Hải </w:t>
                  </w:r>
                  <w:r>
                    <w:rPr>
                      <w:bCs/>
                      <w:i/>
                      <w:iCs/>
                      <w:sz w:val="27"/>
                      <w:szCs w:val="27"/>
                    </w:rPr>
                    <w:t>Phòng</w:t>
                  </w:r>
                  <w:r w:rsidRPr="00C22CE9">
                    <w:rPr>
                      <w:bCs/>
                      <w:i/>
                      <w:iCs/>
                      <w:sz w:val="27"/>
                      <w:szCs w:val="27"/>
                    </w:rPr>
                    <w:t>, ngày</w:t>
                  </w:r>
                  <w:r>
                    <w:rPr>
                      <w:bCs/>
                      <w:i/>
                      <w:iCs/>
                      <w:sz w:val="27"/>
                      <w:szCs w:val="27"/>
                    </w:rPr>
                    <w:t xml:space="preserve">   </w:t>
                  </w:r>
                  <w:r w:rsidR="007E2E9B">
                    <w:rPr>
                      <w:bCs/>
                      <w:i/>
                      <w:iCs/>
                      <w:sz w:val="27"/>
                      <w:szCs w:val="27"/>
                    </w:rPr>
                    <w:t xml:space="preserve"> </w:t>
                  </w:r>
                  <w:r w:rsidR="00B92E2C">
                    <w:rPr>
                      <w:bCs/>
                      <w:i/>
                      <w:iCs/>
                      <w:sz w:val="27"/>
                      <w:szCs w:val="27"/>
                    </w:rPr>
                    <w:t>5</w:t>
                  </w:r>
                  <w:r w:rsidR="007E2E9B">
                    <w:rPr>
                      <w:bCs/>
                      <w:i/>
                      <w:iCs/>
                      <w:sz w:val="27"/>
                      <w:szCs w:val="27"/>
                    </w:rPr>
                    <w:t xml:space="preserve">  </w:t>
                  </w:r>
                  <w:r>
                    <w:rPr>
                      <w:bCs/>
                      <w:i/>
                      <w:iCs/>
                      <w:sz w:val="27"/>
                      <w:szCs w:val="27"/>
                    </w:rPr>
                    <w:t xml:space="preserve">    </w:t>
                  </w:r>
                  <w:proofErr w:type="gramStart"/>
                  <w:r w:rsidRPr="00C22CE9">
                    <w:rPr>
                      <w:bCs/>
                      <w:i/>
                      <w:iCs/>
                      <w:sz w:val="27"/>
                      <w:szCs w:val="27"/>
                    </w:rPr>
                    <w:t xml:space="preserve">tháng </w:t>
                  </w:r>
                  <w:r>
                    <w:rPr>
                      <w:bCs/>
                      <w:i/>
                      <w:iCs/>
                      <w:sz w:val="27"/>
                      <w:szCs w:val="27"/>
                    </w:rPr>
                    <w:t xml:space="preserve"> </w:t>
                  </w:r>
                  <w:r w:rsidR="00B92E2C">
                    <w:rPr>
                      <w:bCs/>
                      <w:i/>
                      <w:iCs/>
                      <w:sz w:val="27"/>
                      <w:szCs w:val="27"/>
                    </w:rPr>
                    <w:t>02</w:t>
                  </w:r>
                  <w:proofErr w:type="gramEnd"/>
                  <w:r w:rsidR="007E2E9B">
                    <w:rPr>
                      <w:bCs/>
                      <w:i/>
                      <w:iCs/>
                      <w:sz w:val="27"/>
                      <w:szCs w:val="27"/>
                    </w:rPr>
                    <w:t xml:space="preserve"> </w:t>
                  </w:r>
                  <w:r>
                    <w:rPr>
                      <w:bCs/>
                      <w:i/>
                      <w:iCs/>
                      <w:sz w:val="27"/>
                      <w:szCs w:val="27"/>
                    </w:rPr>
                    <w:t xml:space="preserve">  </w:t>
                  </w:r>
                  <w:r w:rsidRPr="00C22CE9">
                    <w:rPr>
                      <w:bCs/>
                      <w:i/>
                      <w:iCs/>
                      <w:sz w:val="27"/>
                      <w:szCs w:val="27"/>
                    </w:rPr>
                    <w:t xml:space="preserve"> năm 202</w:t>
                  </w:r>
                  <w:r w:rsidR="007E2E9B">
                    <w:rPr>
                      <w:bCs/>
                      <w:i/>
                      <w:iCs/>
                      <w:sz w:val="27"/>
                      <w:szCs w:val="27"/>
                    </w:rPr>
                    <w:t>6</w:t>
                  </w:r>
                </w:p>
              </w:tc>
            </w:tr>
          </w:tbl>
          <w:p w14:paraId="6055AD7D" w14:textId="62908673" w:rsidR="007F24F6" w:rsidRPr="00283FCC" w:rsidRDefault="007F24F6" w:rsidP="0036296D">
            <w:pPr>
              <w:rPr>
                <w:b/>
                <w:color w:val="000000" w:themeColor="text1"/>
                <w:sz w:val="26"/>
                <w:szCs w:val="26"/>
              </w:rPr>
            </w:pPr>
          </w:p>
        </w:tc>
        <w:tc>
          <w:tcPr>
            <w:tcW w:w="8811" w:type="dxa"/>
            <w:shd w:val="clear" w:color="auto" w:fill="auto"/>
          </w:tcPr>
          <w:p w14:paraId="51ED8327" w14:textId="77777777" w:rsidR="007F24F6" w:rsidRPr="00283FCC" w:rsidRDefault="007F24F6" w:rsidP="00F64DBC">
            <w:pPr>
              <w:jc w:val="center"/>
              <w:rPr>
                <w:b/>
                <w:color w:val="000000" w:themeColor="text1"/>
                <w:sz w:val="26"/>
                <w:szCs w:val="26"/>
              </w:rPr>
            </w:pPr>
          </w:p>
        </w:tc>
      </w:tr>
    </w:tbl>
    <w:p w14:paraId="2422C49F" w14:textId="77777777" w:rsidR="007F24F6" w:rsidRPr="00283FCC" w:rsidRDefault="007F24F6" w:rsidP="007F24F6">
      <w:pPr>
        <w:jc w:val="center"/>
        <w:rPr>
          <w:b/>
          <w:color w:val="000000" w:themeColor="text1"/>
          <w:sz w:val="26"/>
          <w:szCs w:val="26"/>
        </w:rPr>
      </w:pPr>
    </w:p>
    <w:p w14:paraId="64DDCB6C" w14:textId="6A8568FE" w:rsidR="007F24F6" w:rsidRPr="00283FCC" w:rsidRDefault="00B04E8B" w:rsidP="007F24F6">
      <w:pPr>
        <w:jc w:val="center"/>
        <w:rPr>
          <w:b/>
          <w:color w:val="000000" w:themeColor="text1"/>
          <w:sz w:val="26"/>
          <w:szCs w:val="26"/>
        </w:rPr>
      </w:pPr>
      <w:r>
        <w:rPr>
          <w:b/>
          <w:color w:val="000000" w:themeColor="text1"/>
          <w:sz w:val="26"/>
          <w:szCs w:val="26"/>
        </w:rPr>
        <w:t xml:space="preserve">BẢN </w:t>
      </w:r>
      <w:r w:rsidR="007F24F6" w:rsidRPr="00283FCC">
        <w:rPr>
          <w:b/>
          <w:color w:val="000000" w:themeColor="text1"/>
          <w:sz w:val="26"/>
          <w:szCs w:val="26"/>
        </w:rPr>
        <w:t>TỔNG HỢP Ý KIẾN</w:t>
      </w:r>
      <w:r>
        <w:rPr>
          <w:b/>
          <w:color w:val="000000" w:themeColor="text1"/>
          <w:sz w:val="26"/>
          <w:szCs w:val="26"/>
        </w:rPr>
        <w:t>, TIẾP THU</w:t>
      </w:r>
      <w:r w:rsidR="007F24F6" w:rsidRPr="00283FCC">
        <w:rPr>
          <w:b/>
          <w:color w:val="000000" w:themeColor="text1"/>
          <w:sz w:val="26"/>
          <w:szCs w:val="26"/>
        </w:rPr>
        <w:t xml:space="preserve"> VÀ </w:t>
      </w:r>
      <w:r>
        <w:rPr>
          <w:b/>
          <w:color w:val="000000" w:themeColor="text1"/>
          <w:sz w:val="26"/>
          <w:szCs w:val="26"/>
        </w:rPr>
        <w:t>GIẢI TRÌNH Ý KIẾN GÓP Ý</w:t>
      </w:r>
      <w:r w:rsidR="002E61B6">
        <w:rPr>
          <w:b/>
          <w:color w:val="000000" w:themeColor="text1"/>
          <w:sz w:val="26"/>
          <w:szCs w:val="26"/>
        </w:rPr>
        <w:t xml:space="preserve"> </w:t>
      </w:r>
    </w:p>
    <w:p w14:paraId="552BAB5E" w14:textId="77777777" w:rsidR="007E2E9B" w:rsidRPr="00283FCC" w:rsidRDefault="007E2E9B" w:rsidP="007E2E9B">
      <w:pPr>
        <w:tabs>
          <w:tab w:val="left" w:pos="0"/>
        </w:tabs>
        <w:spacing w:line="360" w:lineRule="exact"/>
        <w:jc w:val="center"/>
        <w:rPr>
          <w:b/>
          <w:color w:val="000000" w:themeColor="text1"/>
          <w:sz w:val="26"/>
          <w:szCs w:val="26"/>
        </w:rPr>
      </w:pPr>
      <w:bookmarkStart w:id="0" w:name="_Hlk220414902"/>
      <w:r>
        <w:rPr>
          <w:b/>
          <w:color w:val="000000" w:themeColor="text1"/>
          <w:sz w:val="26"/>
          <w:szCs w:val="26"/>
        </w:rPr>
        <w:t>D</w:t>
      </w:r>
      <w:r w:rsidRPr="001C2367">
        <w:rPr>
          <w:b/>
          <w:color w:val="000000" w:themeColor="text1"/>
          <w:sz w:val="26"/>
          <w:szCs w:val="26"/>
        </w:rPr>
        <w:t>ự</w:t>
      </w:r>
      <w:r>
        <w:rPr>
          <w:b/>
          <w:color w:val="000000" w:themeColor="text1"/>
          <w:sz w:val="26"/>
          <w:szCs w:val="26"/>
        </w:rPr>
        <w:t xml:space="preserve"> </w:t>
      </w:r>
      <w:r w:rsidRPr="001C2367">
        <w:rPr>
          <w:b/>
          <w:color w:val="000000" w:themeColor="text1"/>
          <w:sz w:val="26"/>
          <w:szCs w:val="26"/>
        </w:rPr>
        <w:t>thảo Quyết định bãi bỏ Quyết định số 14/2023/QĐ UBND ngày 28/3/2023 của</w:t>
      </w:r>
      <w:r>
        <w:rPr>
          <w:b/>
          <w:color w:val="000000" w:themeColor="text1"/>
          <w:sz w:val="26"/>
          <w:szCs w:val="26"/>
        </w:rPr>
        <w:t xml:space="preserve"> </w:t>
      </w:r>
      <w:r w:rsidRPr="001C2367">
        <w:rPr>
          <w:b/>
          <w:color w:val="000000" w:themeColor="text1"/>
          <w:sz w:val="26"/>
          <w:szCs w:val="26"/>
        </w:rPr>
        <w:t>Ủy ban nhân dân thành phố về việc lập, thẩm</w:t>
      </w:r>
      <w:r>
        <w:rPr>
          <w:b/>
          <w:color w:val="000000" w:themeColor="text1"/>
          <w:sz w:val="26"/>
          <w:szCs w:val="26"/>
        </w:rPr>
        <w:t xml:space="preserve"> </w:t>
      </w:r>
      <w:r w:rsidRPr="001C2367">
        <w:rPr>
          <w:b/>
          <w:color w:val="000000" w:themeColor="text1"/>
          <w:sz w:val="26"/>
          <w:szCs w:val="26"/>
        </w:rPr>
        <w:t>định, phê duyệt dự toán nhiệm vụ</w:t>
      </w:r>
      <w:r>
        <w:rPr>
          <w:b/>
          <w:color w:val="000000" w:themeColor="text1"/>
          <w:sz w:val="26"/>
          <w:szCs w:val="26"/>
        </w:rPr>
        <w:t xml:space="preserve"> </w:t>
      </w:r>
      <w:r w:rsidRPr="001C2367">
        <w:rPr>
          <w:b/>
          <w:color w:val="000000" w:themeColor="text1"/>
          <w:sz w:val="26"/>
          <w:szCs w:val="26"/>
        </w:rPr>
        <w:t>chuẩn bị đầu tư dự án; dự toán chi phí lập, thẩm định, phê duyệt đồ án quy</w:t>
      </w:r>
      <w:r>
        <w:rPr>
          <w:b/>
          <w:color w:val="000000" w:themeColor="text1"/>
          <w:sz w:val="26"/>
          <w:szCs w:val="26"/>
        </w:rPr>
        <w:t xml:space="preserve"> </w:t>
      </w:r>
      <w:r w:rsidRPr="001C2367">
        <w:rPr>
          <w:b/>
          <w:color w:val="000000" w:themeColor="text1"/>
          <w:sz w:val="26"/>
          <w:szCs w:val="26"/>
        </w:rPr>
        <w:t>hoạch xây dựng sử</w:t>
      </w:r>
      <w:r>
        <w:rPr>
          <w:b/>
          <w:color w:val="000000" w:themeColor="text1"/>
          <w:sz w:val="26"/>
          <w:szCs w:val="26"/>
        </w:rPr>
        <w:t xml:space="preserve"> </w:t>
      </w:r>
      <w:r w:rsidRPr="001C2367">
        <w:rPr>
          <w:b/>
          <w:color w:val="000000" w:themeColor="text1"/>
          <w:sz w:val="26"/>
          <w:szCs w:val="26"/>
        </w:rPr>
        <w:t>dụng vốn ngân sách nhà nước trên địa bàn thành phố Hải</w:t>
      </w:r>
      <w:r>
        <w:rPr>
          <w:b/>
          <w:color w:val="000000" w:themeColor="text1"/>
          <w:sz w:val="26"/>
          <w:szCs w:val="26"/>
        </w:rPr>
        <w:t xml:space="preserve"> </w:t>
      </w:r>
      <w:r w:rsidRPr="001C2367">
        <w:rPr>
          <w:b/>
          <w:color w:val="000000" w:themeColor="text1"/>
          <w:sz w:val="26"/>
          <w:szCs w:val="26"/>
        </w:rPr>
        <w:t>Phòng</w:t>
      </w:r>
    </w:p>
    <w:bookmarkEnd w:id="0"/>
    <w:p w14:paraId="1B06D7D7" w14:textId="77777777" w:rsidR="00947B61" w:rsidRDefault="00947B61" w:rsidP="0036296D">
      <w:pPr>
        <w:spacing w:line="360" w:lineRule="exact"/>
        <w:jc w:val="both"/>
        <w:rPr>
          <w:bCs/>
          <w:color w:val="000000" w:themeColor="text1"/>
          <w:sz w:val="26"/>
          <w:szCs w:val="26"/>
        </w:rPr>
      </w:pPr>
    </w:p>
    <w:p w14:paraId="1DE06198" w14:textId="77777777" w:rsidR="007E2E9B" w:rsidRPr="00283FCC" w:rsidRDefault="007E2E9B" w:rsidP="007E2E9B">
      <w:pPr>
        <w:spacing w:line="360" w:lineRule="exact"/>
        <w:jc w:val="both"/>
        <w:rPr>
          <w:color w:val="000000" w:themeColor="text1"/>
          <w:sz w:val="26"/>
          <w:szCs w:val="26"/>
        </w:rPr>
      </w:pPr>
      <w:r>
        <w:rPr>
          <w:bCs/>
          <w:color w:val="000000" w:themeColor="text1"/>
          <w:sz w:val="26"/>
          <w:szCs w:val="26"/>
        </w:rPr>
        <w:t xml:space="preserve">Căn cứ Luật Ban hành văn bản quy phạm pháp luật, </w:t>
      </w:r>
      <w:r>
        <w:rPr>
          <w:color w:val="000000" w:themeColor="text1"/>
          <w:sz w:val="26"/>
          <w:szCs w:val="26"/>
        </w:rPr>
        <w:t>n</w:t>
      </w:r>
      <w:r w:rsidRPr="00283FCC">
        <w:rPr>
          <w:color w:val="000000" w:themeColor="text1"/>
          <w:sz w:val="26"/>
          <w:szCs w:val="26"/>
        </w:rPr>
        <w:t xml:space="preserve">gày </w:t>
      </w:r>
      <w:r>
        <w:rPr>
          <w:color w:val="000000" w:themeColor="text1"/>
          <w:sz w:val="26"/>
          <w:szCs w:val="26"/>
        </w:rPr>
        <w:t>31/10/2025</w:t>
      </w:r>
      <w:r w:rsidRPr="00283FCC">
        <w:rPr>
          <w:color w:val="000000" w:themeColor="text1"/>
          <w:sz w:val="26"/>
          <w:szCs w:val="26"/>
        </w:rPr>
        <w:t xml:space="preserve">, Sở Tài chính có </w:t>
      </w:r>
      <w:r>
        <w:rPr>
          <w:color w:val="000000" w:themeColor="text1"/>
          <w:sz w:val="26"/>
          <w:szCs w:val="26"/>
        </w:rPr>
        <w:t>v</w:t>
      </w:r>
      <w:r w:rsidRPr="001C2367">
        <w:rPr>
          <w:color w:val="000000" w:themeColor="text1"/>
          <w:sz w:val="26"/>
          <w:szCs w:val="26"/>
        </w:rPr>
        <w:t>ăn bản số 448/STCĐTTĐGS ngày 16/01/2026 gửi các Sở, Ủy ban nhân dân các xã, phường, đặc khu, các ban quản lý dự án trực thuộc Ủy ban nhân dân thành phố</w:t>
      </w:r>
      <w:r>
        <w:rPr>
          <w:color w:val="000000" w:themeColor="text1"/>
          <w:sz w:val="26"/>
          <w:szCs w:val="26"/>
        </w:rPr>
        <w:t xml:space="preserve"> v</w:t>
      </w:r>
      <w:r w:rsidRPr="001C2367">
        <w:rPr>
          <w:color w:val="000000" w:themeColor="text1"/>
          <w:sz w:val="26"/>
          <w:szCs w:val="26"/>
        </w:rPr>
        <w:t>ề việc tham gia ý kiến hồ sơ</w:t>
      </w:r>
      <w:r w:rsidRPr="001C2367">
        <w:t xml:space="preserve"> </w:t>
      </w:r>
      <w:r w:rsidRPr="001C2367">
        <w:rPr>
          <w:color w:val="000000" w:themeColor="text1"/>
          <w:sz w:val="26"/>
          <w:szCs w:val="26"/>
        </w:rPr>
        <w:t>Dự thảo Quyết định bãi bỏ Quyết định số 14/2023/QĐ 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r>
        <w:rPr>
          <w:color w:val="000000" w:themeColor="text1"/>
          <w:sz w:val="26"/>
          <w:szCs w:val="26"/>
        </w:rPr>
        <w:t xml:space="preserve"> </w:t>
      </w:r>
      <w:r w:rsidRPr="00283FCC">
        <w:rPr>
          <w:color w:val="000000" w:themeColor="text1"/>
          <w:sz w:val="26"/>
          <w:szCs w:val="26"/>
        </w:rPr>
        <w:t>(</w:t>
      </w:r>
      <w:r w:rsidRPr="00283FCC">
        <w:rPr>
          <w:i/>
          <w:color w:val="000000" w:themeColor="text1"/>
          <w:sz w:val="26"/>
          <w:szCs w:val="26"/>
        </w:rPr>
        <w:t>sau đây gọi tắt là dự thảo Quyết định).</w:t>
      </w:r>
    </w:p>
    <w:p w14:paraId="36F20F52" w14:textId="77777777" w:rsidR="00784492" w:rsidRDefault="007E2E9B" w:rsidP="00784492">
      <w:pPr>
        <w:spacing w:line="360" w:lineRule="exact"/>
        <w:jc w:val="both"/>
        <w:rPr>
          <w:color w:val="000000" w:themeColor="text1"/>
          <w:sz w:val="26"/>
          <w:szCs w:val="26"/>
        </w:rPr>
      </w:pPr>
      <w:r w:rsidRPr="00784492">
        <w:rPr>
          <w:color w:val="000000" w:themeColor="text1"/>
          <w:sz w:val="26"/>
          <w:szCs w:val="26"/>
        </w:rPr>
        <w:t>1. Đến hết ngày 03/02/2026, tổng số có có 87 cơ quan, đơn vị (Các Sở: Công thương, Giáo dục và Đào tạo, Ngoại vụ, Nội Vụ, Văn hóa, thể thao và du lịch, Khoa học và Công nghệ, Tư pháp, Xây dựng, Y tế; Nông nghiệp và Môi trường; các Ủy ban nhân dân xã, phường, đặc khu: Kiến Thụy, Quyết Thắng, Bạch Long Vỹ, Cẩm Giang, Cát Hải, Phù Liễn, Đại Sơn, Lưu Kiếm, Gia Lộc, Hà Nam, Hải An, Hợp Tiến, Kiến Hưng, Lạc Phượng, Mao Điền, An Hải, An Lão, Chí Linh, Đồ Sơn, Đông Hải, Gia Viên, Kinh Môn, Lê Đại Hành, Nguyễn Lương Bằng, Nguyễn Trãi, Thiên Hương, Tân Hưng, Tân Kỳ, Hòa Bình, Vĩnh Thịnh, Thành Đông, Trần Liễu, Việt Khê, Vĩnh Thuận, Chấn Hưng, Chí Minh, Nghi Dương, Vĩnh Lại, Vĩnh Hải, Bắc An Phụ, Kiến An, Thanh Miện, Hải An, Trần Hưng Đạo, Hùng Thắng, Khúc Thừa Dụ, Ninh Giang, An Biên, An Dương, Yết Kiêu, Kiến Hải, Bình Giang, Lai Khê, Gia Viên, Tân An, Nguyên Giáp, Nam Đồng, Tân Trường, Việt Hoà, Vĩnh Bảo, Chu Văn An, Cẩm Giàng, An Phú, Nam Thanh Miện, Hải Dương, Lê Thanh Nghị, Phú Thái, Tuệ Tĩnh,</w:t>
      </w:r>
      <w:r w:rsidRPr="00784492">
        <w:t xml:space="preserve"> </w:t>
      </w:r>
      <w:r w:rsidRPr="00784492">
        <w:rPr>
          <w:color w:val="000000" w:themeColor="text1"/>
          <w:sz w:val="26"/>
          <w:szCs w:val="26"/>
        </w:rPr>
        <w:t>Nhị Chiểu</w:t>
      </w:r>
      <w:r w:rsidRPr="00784492">
        <w:t xml:space="preserve"> </w:t>
      </w:r>
      <w:r w:rsidRPr="00784492">
        <w:rPr>
          <w:color w:val="000000" w:themeColor="text1"/>
          <w:sz w:val="26"/>
          <w:szCs w:val="26"/>
        </w:rPr>
        <w:t>Tân Minh, Kẻ Sặt,</w:t>
      </w:r>
      <w:r w:rsidRPr="00784492">
        <w:t xml:space="preserve"> </w:t>
      </w:r>
      <w:r w:rsidRPr="00784492">
        <w:rPr>
          <w:color w:val="000000" w:themeColor="text1"/>
          <w:sz w:val="26"/>
          <w:szCs w:val="26"/>
        </w:rPr>
        <w:t>Hồng Bàng,</w:t>
      </w:r>
      <w:r w:rsidRPr="00784492">
        <w:t xml:space="preserve"> </w:t>
      </w:r>
      <w:r w:rsidRPr="00784492">
        <w:rPr>
          <w:color w:val="000000" w:themeColor="text1"/>
          <w:sz w:val="26"/>
          <w:szCs w:val="26"/>
        </w:rPr>
        <w:t>Thanh Hà,</w:t>
      </w:r>
      <w:r w:rsidRPr="00784492">
        <w:t xml:space="preserve"> </w:t>
      </w:r>
      <w:r w:rsidRPr="00784492">
        <w:rPr>
          <w:color w:val="000000" w:themeColor="text1"/>
          <w:sz w:val="26"/>
          <w:szCs w:val="26"/>
        </w:rPr>
        <w:t xml:space="preserve">Nam Sách; các Ban: Ban QLDA ĐTXD các công trình giao thông và nông nghiệp Hải Phòng, Ban Quản lý dự sn đầu ĐTXD công trình dân dụng và hạ tầng Hải Phòng, Ban Quản lý các khu kinh tế;) tham gia ý kiến bằng văn bản </w:t>
      </w:r>
      <w:r w:rsidRPr="00784492">
        <w:rPr>
          <w:i/>
          <w:color w:val="000000" w:themeColor="text1"/>
          <w:sz w:val="26"/>
          <w:szCs w:val="26"/>
        </w:rPr>
        <w:t>(gửi kèm theo).</w:t>
      </w:r>
      <w:r w:rsidRPr="00283FCC">
        <w:rPr>
          <w:color w:val="000000" w:themeColor="text1"/>
          <w:sz w:val="26"/>
          <w:szCs w:val="26"/>
        </w:rPr>
        <w:t xml:space="preserve"> </w:t>
      </w:r>
    </w:p>
    <w:p w14:paraId="69CF0E0F" w14:textId="0B7F8A87" w:rsidR="007F24F6" w:rsidRPr="00283FCC" w:rsidRDefault="003B38DF" w:rsidP="00784492">
      <w:pPr>
        <w:spacing w:line="360" w:lineRule="exact"/>
        <w:jc w:val="both"/>
        <w:rPr>
          <w:color w:val="000000" w:themeColor="text1"/>
          <w:sz w:val="26"/>
          <w:szCs w:val="26"/>
        </w:rPr>
      </w:pPr>
      <w:r w:rsidRPr="00283FCC">
        <w:rPr>
          <w:color w:val="000000" w:themeColor="text1"/>
          <w:sz w:val="26"/>
          <w:szCs w:val="26"/>
        </w:rPr>
        <w:t>Trên Cổng thông tin điện tử thành phố không có ý kiến tham gia.</w:t>
      </w:r>
    </w:p>
    <w:p w14:paraId="475B520E" w14:textId="379EB9C9" w:rsidR="0036296D" w:rsidRDefault="007F24F6" w:rsidP="00440FA1">
      <w:pPr>
        <w:spacing w:line="360" w:lineRule="exact"/>
        <w:jc w:val="both"/>
        <w:rPr>
          <w:bCs/>
          <w:color w:val="000000" w:themeColor="text1"/>
          <w:sz w:val="26"/>
          <w:szCs w:val="26"/>
        </w:rPr>
      </w:pPr>
      <w:r w:rsidRPr="0036296D">
        <w:rPr>
          <w:bCs/>
          <w:color w:val="000000" w:themeColor="text1"/>
          <w:sz w:val="26"/>
          <w:szCs w:val="26"/>
        </w:rPr>
        <w:t xml:space="preserve">2. </w:t>
      </w:r>
      <w:r w:rsidR="00B04E8B" w:rsidRPr="0036296D">
        <w:rPr>
          <w:bCs/>
          <w:color w:val="000000" w:themeColor="text1"/>
          <w:sz w:val="26"/>
          <w:szCs w:val="26"/>
        </w:rPr>
        <w:t>Kết quả cụ thể như sau:</w:t>
      </w:r>
    </w:p>
    <w:p w14:paraId="5F4A3041" w14:textId="77777777" w:rsidR="0036296D" w:rsidRDefault="0036296D">
      <w:pPr>
        <w:spacing w:before="60"/>
        <w:jc w:val="both"/>
        <w:rPr>
          <w:bCs/>
          <w:color w:val="000000" w:themeColor="text1"/>
          <w:sz w:val="26"/>
          <w:szCs w:val="26"/>
        </w:rPr>
      </w:pPr>
      <w:r>
        <w:rPr>
          <w:bCs/>
          <w:color w:val="000000" w:themeColor="text1"/>
          <w:sz w:val="26"/>
          <w:szCs w:val="26"/>
        </w:rPr>
        <w:br w:type="page"/>
      </w:r>
    </w:p>
    <w:p w14:paraId="6DBAF039" w14:textId="77777777" w:rsidR="007F24F6" w:rsidRPr="0036296D" w:rsidRDefault="007F24F6" w:rsidP="00440FA1">
      <w:pPr>
        <w:spacing w:line="360" w:lineRule="exact"/>
        <w:jc w:val="both"/>
        <w:rPr>
          <w:bCs/>
          <w:color w:val="000000" w:themeColor="text1"/>
          <w:sz w:val="26"/>
          <w:szCs w:val="26"/>
        </w:rPr>
      </w:pPr>
    </w:p>
    <w:tbl>
      <w:tblPr>
        <w:tblStyle w:val="TableGrid"/>
        <w:tblW w:w="14313" w:type="dxa"/>
        <w:tblLook w:val="04A0" w:firstRow="1" w:lastRow="0" w:firstColumn="1" w:lastColumn="0" w:noHBand="0" w:noVBand="1"/>
      </w:tblPr>
      <w:tblGrid>
        <w:gridCol w:w="1838"/>
        <w:gridCol w:w="3261"/>
        <w:gridCol w:w="4536"/>
        <w:gridCol w:w="4678"/>
      </w:tblGrid>
      <w:tr w:rsidR="00B04E8B" w:rsidRPr="00B04E8B" w14:paraId="1C9A8F25" w14:textId="77777777" w:rsidTr="008805AC">
        <w:trPr>
          <w:tblHeader/>
        </w:trPr>
        <w:tc>
          <w:tcPr>
            <w:tcW w:w="1838" w:type="dxa"/>
          </w:tcPr>
          <w:p w14:paraId="77356FE3" w14:textId="69F3C357" w:rsidR="00B04E8B" w:rsidRDefault="00B04E8B" w:rsidP="008A08FE">
            <w:pPr>
              <w:spacing w:line="360" w:lineRule="exact"/>
              <w:jc w:val="center"/>
              <w:rPr>
                <w:b/>
                <w:color w:val="000000" w:themeColor="text1"/>
                <w:sz w:val="26"/>
                <w:szCs w:val="26"/>
              </w:rPr>
            </w:pPr>
            <w:r>
              <w:rPr>
                <w:b/>
                <w:color w:val="000000" w:themeColor="text1"/>
                <w:sz w:val="26"/>
                <w:szCs w:val="26"/>
              </w:rPr>
              <w:t>Vấn đề, điều khoản</w:t>
            </w:r>
          </w:p>
        </w:tc>
        <w:tc>
          <w:tcPr>
            <w:tcW w:w="3261" w:type="dxa"/>
          </w:tcPr>
          <w:p w14:paraId="58125831" w14:textId="517E895F" w:rsidR="00B04E8B" w:rsidRDefault="00B04E8B" w:rsidP="008A08FE">
            <w:pPr>
              <w:spacing w:line="360" w:lineRule="exact"/>
              <w:jc w:val="center"/>
              <w:rPr>
                <w:b/>
                <w:color w:val="000000" w:themeColor="text1"/>
                <w:sz w:val="26"/>
                <w:szCs w:val="26"/>
              </w:rPr>
            </w:pPr>
            <w:r>
              <w:rPr>
                <w:b/>
                <w:color w:val="000000" w:themeColor="text1"/>
                <w:sz w:val="26"/>
                <w:szCs w:val="26"/>
              </w:rPr>
              <w:t>Đơn vị góp ý</w:t>
            </w:r>
          </w:p>
        </w:tc>
        <w:tc>
          <w:tcPr>
            <w:tcW w:w="4536" w:type="dxa"/>
          </w:tcPr>
          <w:p w14:paraId="52CE2C09" w14:textId="7D879B03" w:rsidR="00B04E8B" w:rsidRDefault="00B04E8B" w:rsidP="008A08FE">
            <w:pPr>
              <w:spacing w:line="360" w:lineRule="exact"/>
              <w:jc w:val="center"/>
              <w:rPr>
                <w:b/>
                <w:color w:val="000000" w:themeColor="text1"/>
                <w:sz w:val="26"/>
                <w:szCs w:val="26"/>
              </w:rPr>
            </w:pPr>
            <w:r>
              <w:rPr>
                <w:b/>
                <w:color w:val="000000" w:themeColor="text1"/>
                <w:sz w:val="26"/>
                <w:szCs w:val="26"/>
              </w:rPr>
              <w:t>Nội dung góp ý</w:t>
            </w:r>
          </w:p>
        </w:tc>
        <w:tc>
          <w:tcPr>
            <w:tcW w:w="4678" w:type="dxa"/>
          </w:tcPr>
          <w:p w14:paraId="4A7C461C" w14:textId="66A41536" w:rsidR="00B04E8B" w:rsidRPr="00B04E8B" w:rsidRDefault="00B04E8B" w:rsidP="008A08FE">
            <w:pPr>
              <w:spacing w:line="360" w:lineRule="exact"/>
              <w:jc w:val="center"/>
              <w:rPr>
                <w:b/>
                <w:color w:val="000000" w:themeColor="text1"/>
                <w:sz w:val="26"/>
                <w:szCs w:val="26"/>
              </w:rPr>
            </w:pPr>
            <w:r w:rsidRPr="00B04E8B">
              <w:rPr>
                <w:b/>
                <w:color w:val="000000" w:themeColor="text1"/>
                <w:sz w:val="26"/>
                <w:szCs w:val="26"/>
              </w:rPr>
              <w:t>Nội dung tiếp thu, gi</w:t>
            </w:r>
            <w:r>
              <w:rPr>
                <w:b/>
                <w:color w:val="000000" w:themeColor="text1"/>
                <w:sz w:val="26"/>
                <w:szCs w:val="26"/>
              </w:rPr>
              <w:t>ải trình</w:t>
            </w:r>
          </w:p>
        </w:tc>
      </w:tr>
      <w:tr w:rsidR="00B04E8B" w:rsidRPr="00B04E8B" w14:paraId="29EF3B71" w14:textId="77777777" w:rsidTr="008805AC">
        <w:tc>
          <w:tcPr>
            <w:tcW w:w="1838" w:type="dxa"/>
          </w:tcPr>
          <w:p w14:paraId="7072324A" w14:textId="316EC972" w:rsidR="00B04E8B" w:rsidRPr="00013874" w:rsidRDefault="00013874" w:rsidP="00440FA1">
            <w:pPr>
              <w:spacing w:line="360" w:lineRule="exact"/>
              <w:jc w:val="both"/>
              <w:rPr>
                <w:bCs/>
                <w:color w:val="000000" w:themeColor="text1"/>
                <w:sz w:val="26"/>
                <w:szCs w:val="26"/>
              </w:rPr>
            </w:pPr>
            <w:r w:rsidRPr="00013874">
              <w:rPr>
                <w:bCs/>
                <w:color w:val="000000" w:themeColor="text1"/>
                <w:sz w:val="26"/>
                <w:szCs w:val="26"/>
              </w:rPr>
              <w:t>Dự thảo quyết định</w:t>
            </w:r>
          </w:p>
        </w:tc>
        <w:tc>
          <w:tcPr>
            <w:tcW w:w="3261" w:type="dxa"/>
            <w:shd w:val="clear" w:color="auto" w:fill="auto"/>
          </w:tcPr>
          <w:p w14:paraId="68003565" w14:textId="315D61CA" w:rsidR="00B04E8B" w:rsidRPr="00784492" w:rsidRDefault="007E2E9B" w:rsidP="007E2E9B">
            <w:pPr>
              <w:spacing w:line="360" w:lineRule="exact"/>
              <w:jc w:val="both"/>
              <w:rPr>
                <w:color w:val="000000" w:themeColor="text1"/>
                <w:sz w:val="26"/>
                <w:szCs w:val="26"/>
              </w:rPr>
            </w:pPr>
            <w:r w:rsidRPr="00784492">
              <w:rPr>
                <w:color w:val="000000" w:themeColor="text1"/>
                <w:sz w:val="26"/>
                <w:szCs w:val="26"/>
              </w:rPr>
              <w:t xml:space="preserve">Các Sở: Công thương, Giáo dục và Đào tạo, Ngoại vụ, Nội Vụ, Văn hóa, thể thao và du lịch, Khoa học và Công nghệ, Tư pháp, Xây dựng, Y tế; Nông nghiệp và Môi trường; các Ủy ban nhân dân xã, phường, đặc khu: Kiến Thụy, Quyết Thắng, Bạch Long Vỹ, Cẩm Giang, Cát Hải, Phù Liễn, Đại Sơn, Lưu Kiếm, Gia Lộc, Hà Nam, Hải An, Hợp Tiến, Kiến Hưng, Mao Điền, An Hải, An Lão, Chí Linh, Đồ Sơn, Đông Hải, Gia Viên, Kinh Môn, Lê Đại Hành, Nguyễn Lương Bằng, Nguyễn Trãi, Thiên Hương, Tân Hưng, Tân Kỳ, Hòa Bình, Vĩnh Thịnh, Thành Đông, Trần Liễu, Việt Khê, Vĩnh Thuận, Chấn Hưng, Chí Minh, Nghi Dương, Vĩnh Lại, Vĩnh Hải, Bắc An Phụ, </w:t>
            </w:r>
            <w:r w:rsidRPr="00784492">
              <w:rPr>
                <w:color w:val="000000" w:themeColor="text1"/>
                <w:sz w:val="26"/>
                <w:szCs w:val="26"/>
              </w:rPr>
              <w:lastRenderedPageBreak/>
              <w:t>Kiến An, Thanh Miện, Hải An, Trần Hưng Đạo, Hùng Thắng, Khúc Thừa Dụ, Ninh Giang, An Biên, An Dương, Yết Kiêu, Kiến Hải, Bình Giang, Lai Khê, Gia Viên, Tân An, Nguyên Giáp, Nam Đồng, Tân Trường, Việt Hoà, Vĩnh Bảo, Chu Văn An, Cẩm Giàng, An Phú, Nam Thanh Miện, Hải Dương, Lê Thanh Nghị, Phú Thái, Tuệ Tĩnh, Nhị Chiểu Tân Minh, Kẻ Sặt, Hồng Bàng, Thanh Hà, Nam Sách; các Ban: Ban QLDA ĐTXD các công trình giao thông và nông nghiệp Hải Phòng, Ban Quản lý dự án đầu ĐTXD công trình dân dụng và hạ tầng Hải Phòng, Ban Quản lý các khu kinh tế;)</w:t>
            </w:r>
            <w:r>
              <w:rPr>
                <w:color w:val="000000" w:themeColor="text1"/>
                <w:sz w:val="26"/>
                <w:szCs w:val="26"/>
              </w:rPr>
              <w:t xml:space="preserve"> Ban Quản lý </w:t>
            </w:r>
            <w:r w:rsidR="00B04E8B">
              <w:rPr>
                <w:color w:val="000000" w:themeColor="text1"/>
                <w:sz w:val="26"/>
                <w:szCs w:val="26"/>
              </w:rPr>
              <w:t>dự án khu vực Tiên Lã</w:t>
            </w:r>
            <w:r>
              <w:rPr>
                <w:color w:val="000000" w:themeColor="text1"/>
                <w:sz w:val="26"/>
                <w:szCs w:val="26"/>
              </w:rPr>
              <w:t>ng</w:t>
            </w:r>
          </w:p>
        </w:tc>
        <w:tc>
          <w:tcPr>
            <w:tcW w:w="4536" w:type="dxa"/>
            <w:shd w:val="clear" w:color="auto" w:fill="auto"/>
          </w:tcPr>
          <w:p w14:paraId="6B0D4EE9" w14:textId="65B1D906" w:rsidR="00B04E8B" w:rsidRPr="00013874" w:rsidRDefault="00B04E8B" w:rsidP="00440FA1">
            <w:pPr>
              <w:spacing w:line="360" w:lineRule="exact"/>
              <w:jc w:val="both"/>
              <w:rPr>
                <w:bCs/>
                <w:color w:val="000000" w:themeColor="text1"/>
                <w:sz w:val="26"/>
                <w:szCs w:val="26"/>
              </w:rPr>
            </w:pPr>
            <w:r w:rsidRPr="00013874">
              <w:rPr>
                <w:bCs/>
                <w:color w:val="000000" w:themeColor="text1"/>
                <w:sz w:val="26"/>
                <w:szCs w:val="26"/>
              </w:rPr>
              <w:lastRenderedPageBreak/>
              <w:t>Nhất trí</w:t>
            </w:r>
          </w:p>
        </w:tc>
        <w:tc>
          <w:tcPr>
            <w:tcW w:w="4678" w:type="dxa"/>
          </w:tcPr>
          <w:p w14:paraId="78993E12" w14:textId="77777777" w:rsidR="00B04E8B" w:rsidRPr="00B04E8B" w:rsidRDefault="00B04E8B" w:rsidP="00440FA1">
            <w:pPr>
              <w:spacing w:line="360" w:lineRule="exact"/>
              <w:jc w:val="both"/>
              <w:rPr>
                <w:b/>
                <w:color w:val="000000" w:themeColor="text1"/>
                <w:sz w:val="26"/>
                <w:szCs w:val="26"/>
              </w:rPr>
            </w:pPr>
          </w:p>
        </w:tc>
      </w:tr>
      <w:tr w:rsidR="00784492" w:rsidRPr="00B04E8B" w14:paraId="3973908A" w14:textId="77777777" w:rsidTr="008805AC">
        <w:tc>
          <w:tcPr>
            <w:tcW w:w="1838" w:type="dxa"/>
          </w:tcPr>
          <w:p w14:paraId="7E805DED" w14:textId="77777777" w:rsidR="00784492" w:rsidRPr="00013874" w:rsidRDefault="00784492" w:rsidP="00784492">
            <w:pPr>
              <w:spacing w:line="360" w:lineRule="exact"/>
              <w:jc w:val="both"/>
              <w:rPr>
                <w:bCs/>
                <w:color w:val="000000" w:themeColor="text1"/>
                <w:sz w:val="26"/>
                <w:szCs w:val="26"/>
              </w:rPr>
            </w:pPr>
          </w:p>
        </w:tc>
        <w:tc>
          <w:tcPr>
            <w:tcW w:w="3261" w:type="dxa"/>
            <w:shd w:val="clear" w:color="auto" w:fill="auto"/>
          </w:tcPr>
          <w:p w14:paraId="1DA043F0" w14:textId="531E5FF1" w:rsidR="00784492" w:rsidRPr="00784492" w:rsidRDefault="00784492" w:rsidP="00784492">
            <w:pPr>
              <w:spacing w:line="360" w:lineRule="exact"/>
              <w:jc w:val="both"/>
              <w:rPr>
                <w:color w:val="000000" w:themeColor="text1"/>
                <w:sz w:val="26"/>
                <w:szCs w:val="26"/>
              </w:rPr>
            </w:pPr>
            <w:r>
              <w:rPr>
                <w:color w:val="000000" w:themeColor="text1"/>
                <w:sz w:val="26"/>
                <w:szCs w:val="26"/>
              </w:rPr>
              <w:t>UBND xã Lạc Phượng</w:t>
            </w:r>
          </w:p>
        </w:tc>
        <w:tc>
          <w:tcPr>
            <w:tcW w:w="4536" w:type="dxa"/>
            <w:shd w:val="clear" w:color="auto" w:fill="auto"/>
          </w:tcPr>
          <w:p w14:paraId="285B04F6" w14:textId="77777777" w:rsidR="00784492" w:rsidRPr="00013874" w:rsidRDefault="00784492" w:rsidP="00784492">
            <w:pPr>
              <w:spacing w:line="360" w:lineRule="exact"/>
              <w:jc w:val="both"/>
              <w:rPr>
                <w:bCs/>
                <w:color w:val="000000" w:themeColor="text1"/>
                <w:sz w:val="26"/>
                <w:szCs w:val="26"/>
              </w:rPr>
            </w:pPr>
          </w:p>
        </w:tc>
        <w:tc>
          <w:tcPr>
            <w:tcW w:w="4678" w:type="dxa"/>
          </w:tcPr>
          <w:p w14:paraId="46DA22BD" w14:textId="77777777" w:rsidR="00784492" w:rsidRPr="00B04E8B" w:rsidRDefault="00784492" w:rsidP="00784492">
            <w:pPr>
              <w:spacing w:line="360" w:lineRule="exact"/>
              <w:jc w:val="both"/>
              <w:rPr>
                <w:b/>
                <w:color w:val="000000" w:themeColor="text1"/>
                <w:sz w:val="26"/>
                <w:szCs w:val="26"/>
              </w:rPr>
            </w:pPr>
          </w:p>
        </w:tc>
      </w:tr>
      <w:tr w:rsidR="00784492" w:rsidRPr="008805AC" w14:paraId="1A4DA3DA" w14:textId="77777777" w:rsidTr="008805AC">
        <w:tc>
          <w:tcPr>
            <w:tcW w:w="1838" w:type="dxa"/>
          </w:tcPr>
          <w:p w14:paraId="66EB8E49" w14:textId="143AF128" w:rsidR="00784492" w:rsidRPr="0036296D" w:rsidRDefault="00784492" w:rsidP="00784492">
            <w:pPr>
              <w:spacing w:line="360" w:lineRule="exact"/>
              <w:jc w:val="both"/>
              <w:rPr>
                <w:bCs/>
                <w:color w:val="000000" w:themeColor="text1"/>
                <w:sz w:val="26"/>
                <w:szCs w:val="26"/>
              </w:rPr>
            </w:pPr>
            <w:r w:rsidRPr="0036296D">
              <w:rPr>
                <w:bCs/>
                <w:color w:val="000000" w:themeColor="text1"/>
                <w:sz w:val="26"/>
                <w:szCs w:val="26"/>
              </w:rPr>
              <w:lastRenderedPageBreak/>
              <w:t>Dự thảo Quyết định</w:t>
            </w:r>
          </w:p>
        </w:tc>
        <w:tc>
          <w:tcPr>
            <w:tcW w:w="3261" w:type="dxa"/>
            <w:shd w:val="clear" w:color="auto" w:fill="auto"/>
          </w:tcPr>
          <w:p w14:paraId="75BE805A" w14:textId="0AF358A6" w:rsidR="00784492" w:rsidRDefault="00784492" w:rsidP="00784492">
            <w:pPr>
              <w:spacing w:line="360" w:lineRule="exact"/>
              <w:jc w:val="both"/>
              <w:rPr>
                <w:color w:val="000000" w:themeColor="text1"/>
                <w:sz w:val="26"/>
                <w:szCs w:val="26"/>
              </w:rPr>
            </w:pPr>
          </w:p>
        </w:tc>
        <w:tc>
          <w:tcPr>
            <w:tcW w:w="4536" w:type="dxa"/>
            <w:shd w:val="clear" w:color="auto" w:fill="auto"/>
          </w:tcPr>
          <w:p w14:paraId="16A58062" w14:textId="77777777" w:rsidR="00784492" w:rsidRDefault="00784492" w:rsidP="00784492">
            <w:pPr>
              <w:spacing w:line="360" w:lineRule="exact"/>
              <w:jc w:val="both"/>
              <w:rPr>
                <w:bCs/>
                <w:color w:val="000000" w:themeColor="text1"/>
                <w:sz w:val="26"/>
                <w:szCs w:val="26"/>
              </w:rPr>
            </w:pPr>
            <w:r>
              <w:rPr>
                <w:bCs/>
                <w:color w:val="000000" w:themeColor="text1"/>
                <w:sz w:val="26"/>
                <w:szCs w:val="26"/>
              </w:rPr>
              <w:t>Nhất trí với nội dung dự thảo, tuy nhiên đề nghị:</w:t>
            </w:r>
          </w:p>
          <w:p w14:paraId="1A9724DD" w14:textId="77777777" w:rsidR="00784492" w:rsidRDefault="00784492" w:rsidP="00784492">
            <w:pPr>
              <w:spacing w:line="360" w:lineRule="exact"/>
              <w:jc w:val="both"/>
              <w:rPr>
                <w:bCs/>
                <w:color w:val="000000" w:themeColor="text1"/>
                <w:sz w:val="26"/>
                <w:szCs w:val="26"/>
              </w:rPr>
            </w:pPr>
            <w:r>
              <w:rPr>
                <w:bCs/>
                <w:color w:val="000000" w:themeColor="text1"/>
                <w:sz w:val="26"/>
                <w:szCs w:val="26"/>
              </w:rPr>
              <w:t>-</w:t>
            </w:r>
            <w:r w:rsidRPr="00F6550F">
              <w:rPr>
                <w:bCs/>
                <w:color w:val="000000" w:themeColor="text1"/>
                <w:sz w:val="26"/>
                <w:szCs w:val="26"/>
              </w:rPr>
              <w:t xml:space="preserve"> Khi Quyết định bãi bỏ được ban hành, các Sở, ngành chuyên môn sớm có văn bản hướng dẫn cụ thể về việc áp dụng các quy định mới liên quan đến lập, thẩm định, phê duyệt dự toán nhiệm vụ chuẩn bị đầu tư và chi phí lập quy hoạch để các địa phương cấp xã thuận lợi trong quá trình tổ chức thực hiện. </w:t>
            </w:r>
          </w:p>
          <w:p w14:paraId="284EE3E0" w14:textId="388CCE23" w:rsidR="00784492" w:rsidRPr="00013874" w:rsidRDefault="00784492" w:rsidP="00784492">
            <w:pPr>
              <w:spacing w:line="360" w:lineRule="exact"/>
              <w:jc w:val="both"/>
              <w:rPr>
                <w:bCs/>
                <w:color w:val="000000" w:themeColor="text1"/>
                <w:sz w:val="26"/>
                <w:szCs w:val="26"/>
              </w:rPr>
            </w:pPr>
            <w:r>
              <w:rPr>
                <w:bCs/>
                <w:color w:val="000000" w:themeColor="text1"/>
                <w:sz w:val="26"/>
                <w:szCs w:val="26"/>
              </w:rPr>
              <w:t xml:space="preserve">- </w:t>
            </w:r>
            <w:r w:rsidRPr="00F6550F">
              <w:rPr>
                <w:bCs/>
                <w:color w:val="000000" w:themeColor="text1"/>
                <w:sz w:val="26"/>
                <w:szCs w:val="26"/>
              </w:rPr>
              <w:t>Tăng cường công tác tuyên truyền, phổ biến nội dung các quy định mới thay thế (nếu có) đến các địa phương cơ sở nhằm bảo đảm thống nhất trong triển khai thực hiện.</w:t>
            </w:r>
          </w:p>
        </w:tc>
        <w:tc>
          <w:tcPr>
            <w:tcW w:w="4678" w:type="dxa"/>
          </w:tcPr>
          <w:p w14:paraId="7867DB9C" w14:textId="77777777" w:rsidR="00784492" w:rsidRDefault="00784492" w:rsidP="00784492">
            <w:pPr>
              <w:pStyle w:val="ListParagraph"/>
              <w:widowControl w:val="0"/>
              <w:tabs>
                <w:tab w:val="left" w:pos="4536"/>
                <w:tab w:val="left" w:pos="4678"/>
              </w:tabs>
              <w:spacing w:before="60" w:after="60" w:line="264" w:lineRule="auto"/>
              <w:ind w:left="0"/>
              <w:jc w:val="both"/>
              <w:rPr>
                <w:i/>
                <w:sz w:val="28"/>
                <w:szCs w:val="28"/>
                <w:lang w:val="sv-SE"/>
              </w:rPr>
            </w:pPr>
            <w:r>
              <w:rPr>
                <w:bCs/>
                <w:color w:val="000000" w:themeColor="text1"/>
                <w:sz w:val="26"/>
                <w:szCs w:val="26"/>
                <w:lang w:val="de-DE"/>
              </w:rPr>
              <w:t>T</w:t>
            </w:r>
            <w:r w:rsidRPr="00B90FC6">
              <w:rPr>
                <w:bCs/>
                <w:color w:val="000000" w:themeColor="text1"/>
                <w:sz w:val="26"/>
                <w:szCs w:val="26"/>
                <w:lang w:val="de-DE"/>
              </w:rPr>
              <w:t>ại điểm đ Khoản 2 Điều 44 Luật Đầu tư công năm 2024</w:t>
            </w:r>
            <w:r>
              <w:rPr>
                <w:bCs/>
                <w:color w:val="000000" w:themeColor="text1"/>
                <w:sz w:val="26"/>
                <w:szCs w:val="26"/>
                <w:lang w:val="de-DE"/>
              </w:rPr>
              <w:t xml:space="preserve">: </w:t>
            </w:r>
            <w:r w:rsidRPr="00B90FC6">
              <w:rPr>
                <w:bCs/>
                <w:i/>
                <w:iCs/>
                <w:color w:val="000000" w:themeColor="text1"/>
                <w:sz w:val="26"/>
                <w:szCs w:val="26"/>
                <w:lang w:val="de-DE"/>
              </w:rPr>
              <w:t>“</w:t>
            </w:r>
            <w:r w:rsidRPr="002E6B45">
              <w:rPr>
                <w:i/>
                <w:sz w:val="28"/>
                <w:szCs w:val="28"/>
                <w:lang w:val="sv-SE"/>
              </w:rPr>
              <w:t xml:space="preserve">đ) Người đứng đầu Bộ, cơ quan trung ương, </w:t>
            </w:r>
            <w:r w:rsidRPr="002E6B45">
              <w:rPr>
                <w:b/>
                <w:bCs/>
                <w:i/>
                <w:sz w:val="28"/>
                <w:szCs w:val="28"/>
                <w:lang w:val="sv-SE"/>
              </w:rPr>
              <w:t>Chủ tịch Ủy ban nhân dân các cấp</w:t>
            </w:r>
            <w:r w:rsidRPr="002E6B45">
              <w:rPr>
                <w:i/>
                <w:sz w:val="28"/>
                <w:szCs w:val="28"/>
                <w:lang w:val="sv-SE"/>
              </w:rPr>
              <w:t xml:space="preserve"> được phân cấp cho người đứng đầu cơ quan, đơn vị trực thuộc, đơn vị sự nghiệp công lập trực thuộc tổ chức lập, thẩm định, phê duyệt dự toán nhiệm vụ quy hoạch, dự toán nhiệm vụ chuẩn bị đầu tư. ”</w:t>
            </w:r>
          </w:p>
          <w:p w14:paraId="113AEEB6" w14:textId="77777777" w:rsidR="00784492" w:rsidRDefault="00784492" w:rsidP="00784492">
            <w:pPr>
              <w:pStyle w:val="ListParagraph"/>
              <w:widowControl w:val="0"/>
              <w:tabs>
                <w:tab w:val="left" w:pos="4536"/>
                <w:tab w:val="left" w:pos="4678"/>
              </w:tabs>
              <w:spacing w:before="60" w:after="60" w:line="264" w:lineRule="auto"/>
              <w:ind w:left="0"/>
              <w:jc w:val="both"/>
              <w:rPr>
                <w:b/>
                <w:i/>
                <w:iCs/>
                <w:color w:val="000000" w:themeColor="text1"/>
                <w:sz w:val="26"/>
                <w:szCs w:val="26"/>
                <w:lang w:val="de-DE"/>
              </w:rPr>
            </w:pPr>
            <w:r>
              <w:rPr>
                <w:bCs/>
                <w:color w:val="000000" w:themeColor="text1"/>
                <w:sz w:val="26"/>
                <w:szCs w:val="26"/>
                <w:lang w:val="de-DE"/>
              </w:rPr>
              <w:t>T</w:t>
            </w:r>
            <w:r w:rsidRPr="00855BF0">
              <w:rPr>
                <w:bCs/>
                <w:color w:val="000000" w:themeColor="text1"/>
                <w:sz w:val="26"/>
                <w:szCs w:val="26"/>
                <w:lang w:val="de-DE"/>
              </w:rPr>
              <w:t>ại khoản 3 Điều 21 Nghị định số 178/2025/NĐ-CP ngày 01/7/2025 của Chính phủ quy định chi tiết một số điều của Luật Quy hoạch đô thị và nông thôn được sửa đổi bởi Khoản 2 Điều 12 Nghị định 34/2026/NĐ-CP quy định:</w:t>
            </w:r>
            <w:r w:rsidRPr="00B90FC6">
              <w:rPr>
                <w:bCs/>
                <w:i/>
                <w:iCs/>
                <w:color w:val="000000" w:themeColor="text1"/>
                <w:sz w:val="26"/>
                <w:szCs w:val="26"/>
                <w:lang w:val="de-DE"/>
              </w:rPr>
              <w:t xml:space="preserve">“ Ủy ban nhân dân cấp tỉnh (đối với quy hoạch thuộc thẩm quyền phê duyệt của Thủ tướng Chính phủ) và </w:t>
            </w:r>
            <w:r w:rsidRPr="00B90FC6">
              <w:rPr>
                <w:b/>
                <w:i/>
                <w:iCs/>
                <w:color w:val="000000" w:themeColor="text1"/>
                <w:sz w:val="26"/>
                <w:szCs w:val="26"/>
                <w:lang w:val="de-DE"/>
              </w:rPr>
              <w:t xml:space="preserve">cấp phê duyệt quy hoạch có trách nhiệm ban hành kế hoạch kinh phí hàng năm, phê duyệt dự toán chi phí cho hoạt động quy hoạch đô thị và nông thôn </w:t>
            </w:r>
            <w:r w:rsidRPr="002E6B45">
              <w:rPr>
                <w:i/>
                <w:sz w:val="28"/>
                <w:szCs w:val="28"/>
                <w:lang w:val="sv-SE"/>
              </w:rPr>
              <w:t>”</w:t>
            </w:r>
            <w:r w:rsidRPr="00B92E2C">
              <w:rPr>
                <w:bCs/>
                <w:i/>
                <w:iCs/>
                <w:color w:val="000000" w:themeColor="text1"/>
                <w:sz w:val="26"/>
                <w:szCs w:val="26"/>
                <w:lang w:val="de-DE"/>
              </w:rPr>
              <w:t xml:space="preserve">. </w:t>
            </w:r>
          </w:p>
          <w:p w14:paraId="4605B418" w14:textId="77777777" w:rsidR="00784492" w:rsidRDefault="00784492" w:rsidP="00784492">
            <w:pPr>
              <w:pStyle w:val="ListParagraph"/>
              <w:widowControl w:val="0"/>
              <w:tabs>
                <w:tab w:val="left" w:pos="4536"/>
                <w:tab w:val="left" w:pos="4678"/>
              </w:tabs>
              <w:spacing w:before="60" w:after="60" w:line="264" w:lineRule="auto"/>
              <w:ind w:left="0"/>
              <w:jc w:val="both"/>
              <w:rPr>
                <w:bCs/>
                <w:color w:val="000000" w:themeColor="text1"/>
                <w:sz w:val="26"/>
                <w:szCs w:val="26"/>
                <w:lang w:val="de-DE"/>
              </w:rPr>
            </w:pPr>
            <w:r w:rsidRPr="00B92E2C">
              <w:rPr>
                <w:bCs/>
                <w:color w:val="000000" w:themeColor="text1"/>
                <w:sz w:val="26"/>
                <w:szCs w:val="26"/>
                <w:lang w:val="de-DE"/>
              </w:rPr>
              <w:t xml:space="preserve">Đề nghị Ủy ban nhân dân xã Lạc Phượng nghiên cứu các quy định trên để thực hiện việc lập, thẩm định, phê duyệt dự toán nhiệm vụ chuẩn bị đầu tư dự án không có cấu phần xây dựng, dự toán cho hoạt động quy hoạch đô thị và nông thôn. </w:t>
            </w:r>
          </w:p>
          <w:p w14:paraId="7588C07E" w14:textId="158FFE77" w:rsidR="00784492" w:rsidRPr="00784492" w:rsidRDefault="00784492" w:rsidP="00784492">
            <w:pPr>
              <w:pStyle w:val="ListParagraph"/>
              <w:widowControl w:val="0"/>
              <w:tabs>
                <w:tab w:val="left" w:pos="4536"/>
                <w:tab w:val="left" w:pos="4678"/>
              </w:tabs>
              <w:spacing w:before="60" w:after="60" w:line="264" w:lineRule="auto"/>
              <w:ind w:left="0"/>
              <w:jc w:val="both"/>
              <w:rPr>
                <w:bCs/>
                <w:color w:val="000000" w:themeColor="text1"/>
                <w:sz w:val="26"/>
                <w:szCs w:val="26"/>
                <w:lang w:val="de-DE"/>
              </w:rPr>
            </w:pPr>
            <w:r>
              <w:rPr>
                <w:bCs/>
                <w:color w:val="000000"/>
                <w:sz w:val="28"/>
                <w:szCs w:val="28"/>
                <w:lang w:val="nl-NL"/>
              </w:rPr>
              <w:lastRenderedPageBreak/>
              <w:t xml:space="preserve">- </w:t>
            </w:r>
            <w:r w:rsidRPr="00D35ED6">
              <w:rPr>
                <w:bCs/>
                <w:color w:val="000000"/>
                <w:sz w:val="28"/>
                <w:szCs w:val="28"/>
                <w:lang w:val="nl-NL"/>
              </w:rPr>
              <w:t>Ngày 08/01/2026, Chủ tịch Ủy ban nhân dân thành phố đã ban hành Quyết định số 02/2026/QĐ-CTUBND ngày 08/01/2026 quy định về việc thẩm định, phê duyệt dự toán nhiệm vụ chuẩn bị đầu tư dự án không có cấu phần xây dựng sử dụng vốn đầu tư công trên địa bàn thành phố Hải Phòng</w:t>
            </w:r>
            <w:r>
              <w:rPr>
                <w:bCs/>
                <w:color w:val="000000"/>
                <w:sz w:val="28"/>
                <w:szCs w:val="28"/>
                <w:lang w:val="nl-NL"/>
              </w:rPr>
              <w:t>, trong phần nơi nhận đã gửi Chủ tịch UBND các xã, phường, đặc khu.</w:t>
            </w:r>
          </w:p>
        </w:tc>
      </w:tr>
      <w:tr w:rsidR="00784492" w:rsidRPr="00B04E8B" w14:paraId="207AF093" w14:textId="77777777" w:rsidTr="008805AC">
        <w:tc>
          <w:tcPr>
            <w:tcW w:w="1838" w:type="dxa"/>
          </w:tcPr>
          <w:p w14:paraId="563FC234" w14:textId="77777777" w:rsidR="00784492" w:rsidRPr="001C3C21" w:rsidRDefault="00784492" w:rsidP="00784492">
            <w:pPr>
              <w:spacing w:line="360" w:lineRule="exact"/>
              <w:jc w:val="both"/>
              <w:rPr>
                <w:bCs/>
                <w:color w:val="000000" w:themeColor="text1"/>
                <w:sz w:val="26"/>
                <w:szCs w:val="26"/>
                <w:lang w:val="de-DE"/>
              </w:rPr>
            </w:pPr>
          </w:p>
        </w:tc>
        <w:tc>
          <w:tcPr>
            <w:tcW w:w="3261" w:type="dxa"/>
          </w:tcPr>
          <w:p w14:paraId="670A379B" w14:textId="1614AA4B" w:rsidR="00784492" w:rsidRDefault="00784492" w:rsidP="00784492">
            <w:pPr>
              <w:spacing w:line="360" w:lineRule="exact"/>
              <w:jc w:val="both"/>
              <w:rPr>
                <w:color w:val="000000" w:themeColor="text1"/>
                <w:sz w:val="26"/>
                <w:szCs w:val="26"/>
              </w:rPr>
            </w:pPr>
            <w:r w:rsidRPr="0036296D">
              <w:rPr>
                <w:color w:val="000000" w:themeColor="text1"/>
                <w:sz w:val="26"/>
                <w:szCs w:val="26"/>
              </w:rPr>
              <w:t>Sở Tư pháp</w:t>
            </w:r>
          </w:p>
        </w:tc>
        <w:tc>
          <w:tcPr>
            <w:tcW w:w="4536" w:type="dxa"/>
          </w:tcPr>
          <w:p w14:paraId="0E0412AC" w14:textId="77777777" w:rsidR="00784492" w:rsidRPr="00013874" w:rsidRDefault="00784492" w:rsidP="00784492">
            <w:pPr>
              <w:spacing w:line="360" w:lineRule="exact"/>
              <w:jc w:val="both"/>
              <w:rPr>
                <w:bCs/>
                <w:color w:val="000000" w:themeColor="text1"/>
                <w:sz w:val="26"/>
                <w:szCs w:val="26"/>
              </w:rPr>
            </w:pPr>
          </w:p>
        </w:tc>
        <w:tc>
          <w:tcPr>
            <w:tcW w:w="4678" w:type="dxa"/>
          </w:tcPr>
          <w:p w14:paraId="4D4D1066" w14:textId="77777777" w:rsidR="00784492" w:rsidRPr="00B04E8B" w:rsidRDefault="00784492" w:rsidP="00784492">
            <w:pPr>
              <w:spacing w:line="360" w:lineRule="exact"/>
              <w:jc w:val="both"/>
              <w:rPr>
                <w:b/>
                <w:color w:val="000000" w:themeColor="text1"/>
                <w:sz w:val="26"/>
                <w:szCs w:val="26"/>
              </w:rPr>
            </w:pPr>
          </w:p>
        </w:tc>
      </w:tr>
      <w:tr w:rsidR="00784492" w:rsidRPr="00B04E8B" w14:paraId="3A29AFD1" w14:textId="77777777" w:rsidTr="008805AC">
        <w:tc>
          <w:tcPr>
            <w:tcW w:w="1838" w:type="dxa"/>
          </w:tcPr>
          <w:p w14:paraId="6A4EC036" w14:textId="0E71A953" w:rsidR="00784492" w:rsidRPr="007761F0" w:rsidRDefault="00784492" w:rsidP="00784492">
            <w:pPr>
              <w:spacing w:before="40" w:after="40" w:line="360" w:lineRule="exact"/>
              <w:rPr>
                <w:color w:val="000000" w:themeColor="text1"/>
                <w:sz w:val="26"/>
                <w:szCs w:val="26"/>
              </w:rPr>
            </w:pPr>
            <w:r>
              <w:rPr>
                <w:color w:val="000000" w:themeColor="text1"/>
                <w:sz w:val="26"/>
                <w:szCs w:val="26"/>
              </w:rPr>
              <w:t>Điều 1</w:t>
            </w:r>
          </w:p>
          <w:p w14:paraId="6741F7B6" w14:textId="77777777" w:rsidR="00784492" w:rsidRDefault="00784492" w:rsidP="00784492">
            <w:pPr>
              <w:spacing w:line="360" w:lineRule="exact"/>
              <w:jc w:val="both"/>
              <w:rPr>
                <w:b/>
                <w:color w:val="000000" w:themeColor="text1"/>
                <w:sz w:val="26"/>
                <w:szCs w:val="26"/>
              </w:rPr>
            </w:pPr>
          </w:p>
          <w:p w14:paraId="73D3F695" w14:textId="77777777" w:rsidR="00784492" w:rsidRPr="00B04E8B" w:rsidRDefault="00784492" w:rsidP="00784492">
            <w:pPr>
              <w:spacing w:line="360" w:lineRule="exact"/>
              <w:jc w:val="both"/>
              <w:rPr>
                <w:b/>
                <w:color w:val="000000" w:themeColor="text1"/>
                <w:sz w:val="26"/>
                <w:szCs w:val="26"/>
              </w:rPr>
            </w:pPr>
          </w:p>
        </w:tc>
        <w:tc>
          <w:tcPr>
            <w:tcW w:w="3261" w:type="dxa"/>
          </w:tcPr>
          <w:p w14:paraId="25A7B70E" w14:textId="52DB058B" w:rsidR="00784492" w:rsidRPr="0036296D" w:rsidRDefault="00784492" w:rsidP="00784492">
            <w:pPr>
              <w:spacing w:line="360" w:lineRule="exact"/>
              <w:jc w:val="both"/>
              <w:rPr>
                <w:color w:val="000000" w:themeColor="text1"/>
                <w:sz w:val="26"/>
                <w:szCs w:val="26"/>
              </w:rPr>
            </w:pPr>
          </w:p>
        </w:tc>
        <w:tc>
          <w:tcPr>
            <w:tcW w:w="4536" w:type="dxa"/>
          </w:tcPr>
          <w:p w14:paraId="62766D3E" w14:textId="77777777" w:rsidR="00784492" w:rsidRPr="00EB336B" w:rsidRDefault="00784492" w:rsidP="00784492">
            <w:pPr>
              <w:spacing w:before="40" w:after="40" w:line="360" w:lineRule="exact"/>
              <w:rPr>
                <w:color w:val="000000" w:themeColor="text1"/>
                <w:sz w:val="26"/>
                <w:szCs w:val="26"/>
              </w:rPr>
            </w:pPr>
            <w:r w:rsidRPr="00EB336B">
              <w:rPr>
                <w:color w:val="000000" w:themeColor="text1"/>
                <w:sz w:val="26"/>
                <w:szCs w:val="26"/>
              </w:rPr>
              <w:t>Đề nghị sửa Điều 1 dự thảo thành:</w:t>
            </w:r>
          </w:p>
          <w:p w14:paraId="2E26508E" w14:textId="7449E140" w:rsidR="00784492" w:rsidRPr="00B04E8B" w:rsidRDefault="00784492" w:rsidP="00784492">
            <w:pPr>
              <w:spacing w:line="360" w:lineRule="exact"/>
              <w:jc w:val="both"/>
              <w:rPr>
                <w:b/>
                <w:color w:val="000000" w:themeColor="text1"/>
                <w:sz w:val="26"/>
                <w:szCs w:val="26"/>
              </w:rPr>
            </w:pPr>
            <w:r w:rsidRPr="00EB336B">
              <w:rPr>
                <w:color w:val="000000" w:themeColor="text1"/>
                <w:sz w:val="26"/>
                <w:szCs w:val="26"/>
              </w:rPr>
              <w:t>“</w:t>
            </w:r>
            <w:r w:rsidRPr="00EB336B">
              <w:rPr>
                <w:b/>
                <w:bCs/>
                <w:i/>
                <w:iCs/>
                <w:color w:val="000000" w:themeColor="text1"/>
                <w:sz w:val="26"/>
                <w:szCs w:val="26"/>
              </w:rPr>
              <w:t xml:space="preserve">Điều 1. </w:t>
            </w:r>
            <w:r w:rsidRPr="00EB336B">
              <w:rPr>
                <w:i/>
                <w:iCs/>
                <w:color w:val="000000" w:themeColor="text1"/>
                <w:sz w:val="26"/>
                <w:szCs w:val="26"/>
              </w:rPr>
              <w:t>Bãi bỏ toàn bộ Quyết định số 14/2023/QĐ-UBND ngày 28/3/2023 của Ủy ban nhân dân thành phố về việc lập, thẩm định, phê duyệt dự toán nhiệm vụ chuẩn bị đầu tư dự án; dự toán chi phí lập, thẩm định, phê duyệt đồ án quy hoạch xây dựng sử dụng vốn ngân sách nhà nước trên địa bàn thành phố Hải Phòng</w:t>
            </w:r>
            <w:r w:rsidRPr="00EB336B">
              <w:rPr>
                <w:color w:val="000000" w:themeColor="text1"/>
                <w:sz w:val="26"/>
                <w:szCs w:val="26"/>
              </w:rPr>
              <w:t>”.</w:t>
            </w:r>
          </w:p>
        </w:tc>
        <w:tc>
          <w:tcPr>
            <w:tcW w:w="4678" w:type="dxa"/>
          </w:tcPr>
          <w:p w14:paraId="0EED2178" w14:textId="49EF6A65" w:rsidR="00784492" w:rsidRPr="00B04E8B" w:rsidRDefault="00784492" w:rsidP="00784492">
            <w:pPr>
              <w:spacing w:line="360" w:lineRule="exact"/>
              <w:jc w:val="both"/>
              <w:rPr>
                <w:b/>
                <w:color w:val="000000" w:themeColor="text1"/>
                <w:sz w:val="26"/>
                <w:szCs w:val="26"/>
              </w:rPr>
            </w:pPr>
            <w:r>
              <w:rPr>
                <w:color w:val="000000" w:themeColor="text1"/>
                <w:kern w:val="40"/>
                <w:sz w:val="26"/>
                <w:szCs w:val="26"/>
                <w:lang w:val="de-DE"/>
              </w:rPr>
              <w:t>Tiếp thu ý kiến, chỉnh lý tại dự thảo Quyết định</w:t>
            </w:r>
          </w:p>
        </w:tc>
      </w:tr>
    </w:tbl>
    <w:p w14:paraId="0876FCF4" w14:textId="77777777" w:rsidR="00C43B7D" w:rsidRPr="00283FCC" w:rsidRDefault="00C43B7D">
      <w:pPr>
        <w:rPr>
          <w:color w:val="000000" w:themeColor="text1"/>
          <w:sz w:val="26"/>
          <w:szCs w:val="26"/>
        </w:rPr>
      </w:pPr>
    </w:p>
    <w:sectPr w:rsidR="00C43B7D" w:rsidRPr="00283FCC" w:rsidSect="00A45EFE">
      <w:footerReference w:type="even" r:id="rId6"/>
      <w:footerReference w:type="default" r:id="rId7"/>
      <w:pgSz w:w="16840" w:h="11907" w:orient="landscape" w:code="9"/>
      <w:pgMar w:top="964" w:right="964" w:bottom="851" w:left="1361" w:header="56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F82828" w14:textId="77777777" w:rsidR="00BF288D" w:rsidRDefault="00BF288D" w:rsidP="006B020F">
      <w:r>
        <w:separator/>
      </w:r>
    </w:p>
  </w:endnote>
  <w:endnote w:type="continuationSeparator" w:id="0">
    <w:p w14:paraId="3D972E63" w14:textId="77777777" w:rsidR="00BF288D" w:rsidRDefault="00BF288D" w:rsidP="006B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93307" w14:textId="77777777" w:rsidR="006B73CD" w:rsidRDefault="00147CD8" w:rsidP="005175B7">
    <w:pPr>
      <w:pStyle w:val="Footer"/>
      <w:framePr w:wrap="around" w:vAnchor="text" w:hAnchor="margin" w:xAlign="center" w:y="1"/>
      <w:rPr>
        <w:rStyle w:val="PageNumber"/>
      </w:rPr>
    </w:pPr>
    <w:r>
      <w:rPr>
        <w:rStyle w:val="PageNumber"/>
      </w:rPr>
      <w:fldChar w:fldCharType="begin"/>
    </w:r>
    <w:r w:rsidR="007F24F6">
      <w:rPr>
        <w:rStyle w:val="PageNumber"/>
      </w:rPr>
      <w:instrText xml:space="preserve">PAGE  </w:instrText>
    </w:r>
    <w:r>
      <w:rPr>
        <w:rStyle w:val="PageNumber"/>
      </w:rPr>
      <w:fldChar w:fldCharType="end"/>
    </w:r>
  </w:p>
  <w:p w14:paraId="29978343" w14:textId="77777777" w:rsidR="006B73CD" w:rsidRDefault="006B73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990E5" w14:textId="77777777" w:rsidR="006B73CD" w:rsidRDefault="00147CD8">
    <w:pPr>
      <w:pStyle w:val="Footer"/>
      <w:jc w:val="center"/>
    </w:pPr>
    <w:r>
      <w:fldChar w:fldCharType="begin"/>
    </w:r>
    <w:r w:rsidR="007F24F6">
      <w:instrText xml:space="preserve"> PAGE   \* MERGEFORMAT </w:instrText>
    </w:r>
    <w:r>
      <w:fldChar w:fldCharType="separate"/>
    </w:r>
    <w:r w:rsidR="0036044E">
      <w:rPr>
        <w:noProof/>
      </w:rPr>
      <w:t>5</w:t>
    </w:r>
    <w:r>
      <w:fldChar w:fldCharType="end"/>
    </w:r>
  </w:p>
  <w:p w14:paraId="766869B8" w14:textId="77777777" w:rsidR="006B73CD" w:rsidRDefault="006B73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93A3E" w14:textId="77777777" w:rsidR="00BF288D" w:rsidRDefault="00BF288D" w:rsidP="006B020F">
      <w:r>
        <w:separator/>
      </w:r>
    </w:p>
  </w:footnote>
  <w:footnote w:type="continuationSeparator" w:id="0">
    <w:p w14:paraId="42BCD39E" w14:textId="77777777" w:rsidR="00BF288D" w:rsidRDefault="00BF288D" w:rsidP="006B02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4F6"/>
    <w:rsid w:val="00005D73"/>
    <w:rsid w:val="00010FB4"/>
    <w:rsid w:val="00013874"/>
    <w:rsid w:val="00022164"/>
    <w:rsid w:val="00025A68"/>
    <w:rsid w:val="00027B28"/>
    <w:rsid w:val="000318A1"/>
    <w:rsid w:val="000332A0"/>
    <w:rsid w:val="0004402C"/>
    <w:rsid w:val="0004787E"/>
    <w:rsid w:val="00054C1A"/>
    <w:rsid w:val="00064CB7"/>
    <w:rsid w:val="00080297"/>
    <w:rsid w:val="000945BA"/>
    <w:rsid w:val="000B5688"/>
    <w:rsid w:val="000D2CE4"/>
    <w:rsid w:val="000D6E1C"/>
    <w:rsid w:val="001002E9"/>
    <w:rsid w:val="0014074D"/>
    <w:rsid w:val="00141FE5"/>
    <w:rsid w:val="00147CD8"/>
    <w:rsid w:val="001520C3"/>
    <w:rsid w:val="00157639"/>
    <w:rsid w:val="0016332E"/>
    <w:rsid w:val="001C3C21"/>
    <w:rsid w:val="001D0FA1"/>
    <w:rsid w:val="001D24B4"/>
    <w:rsid w:val="001F3518"/>
    <w:rsid w:val="001F79F1"/>
    <w:rsid w:val="00203879"/>
    <w:rsid w:val="00244D83"/>
    <w:rsid w:val="00256E62"/>
    <w:rsid w:val="0026068F"/>
    <w:rsid w:val="00263136"/>
    <w:rsid w:val="0026554E"/>
    <w:rsid w:val="00283FCC"/>
    <w:rsid w:val="00294894"/>
    <w:rsid w:val="002959D6"/>
    <w:rsid w:val="002A2845"/>
    <w:rsid w:val="002B2AFA"/>
    <w:rsid w:val="002B2FB3"/>
    <w:rsid w:val="002B57D7"/>
    <w:rsid w:val="002C0047"/>
    <w:rsid w:val="002D4672"/>
    <w:rsid w:val="002E61B6"/>
    <w:rsid w:val="002F5260"/>
    <w:rsid w:val="003110EE"/>
    <w:rsid w:val="00315BE9"/>
    <w:rsid w:val="0031698D"/>
    <w:rsid w:val="00337E73"/>
    <w:rsid w:val="00346380"/>
    <w:rsid w:val="0036044E"/>
    <w:rsid w:val="0036296D"/>
    <w:rsid w:val="00365448"/>
    <w:rsid w:val="00381927"/>
    <w:rsid w:val="00387F2B"/>
    <w:rsid w:val="0039567E"/>
    <w:rsid w:val="003B38DF"/>
    <w:rsid w:val="003C42DB"/>
    <w:rsid w:val="003D1949"/>
    <w:rsid w:val="003D3BBA"/>
    <w:rsid w:val="003E53EB"/>
    <w:rsid w:val="003F15B3"/>
    <w:rsid w:val="004110F9"/>
    <w:rsid w:val="0041236B"/>
    <w:rsid w:val="00416333"/>
    <w:rsid w:val="00425390"/>
    <w:rsid w:val="00436E32"/>
    <w:rsid w:val="00440FA1"/>
    <w:rsid w:val="00461DE1"/>
    <w:rsid w:val="00475143"/>
    <w:rsid w:val="004A3306"/>
    <w:rsid w:val="004A50DB"/>
    <w:rsid w:val="004A6EA7"/>
    <w:rsid w:val="004A7919"/>
    <w:rsid w:val="004B403D"/>
    <w:rsid w:val="004B7488"/>
    <w:rsid w:val="004C4D15"/>
    <w:rsid w:val="004E18C5"/>
    <w:rsid w:val="004F2B6F"/>
    <w:rsid w:val="004F49DB"/>
    <w:rsid w:val="005040FE"/>
    <w:rsid w:val="0056312E"/>
    <w:rsid w:val="00572572"/>
    <w:rsid w:val="005809CB"/>
    <w:rsid w:val="00581012"/>
    <w:rsid w:val="0059210C"/>
    <w:rsid w:val="005A42D8"/>
    <w:rsid w:val="005A62EB"/>
    <w:rsid w:val="005A7B97"/>
    <w:rsid w:val="005B4CD7"/>
    <w:rsid w:val="005C41FA"/>
    <w:rsid w:val="005C7BF0"/>
    <w:rsid w:val="005E70F1"/>
    <w:rsid w:val="005E786F"/>
    <w:rsid w:val="005F0C8A"/>
    <w:rsid w:val="006175DE"/>
    <w:rsid w:val="00625135"/>
    <w:rsid w:val="0062738F"/>
    <w:rsid w:val="00646FD1"/>
    <w:rsid w:val="00655C84"/>
    <w:rsid w:val="006A41A8"/>
    <w:rsid w:val="006A7689"/>
    <w:rsid w:val="006B020F"/>
    <w:rsid w:val="006B46E3"/>
    <w:rsid w:val="006B4AA0"/>
    <w:rsid w:val="006B73CD"/>
    <w:rsid w:val="006F5249"/>
    <w:rsid w:val="007060CD"/>
    <w:rsid w:val="0071496E"/>
    <w:rsid w:val="00720B03"/>
    <w:rsid w:val="00723A45"/>
    <w:rsid w:val="00725323"/>
    <w:rsid w:val="007331D7"/>
    <w:rsid w:val="00744B7A"/>
    <w:rsid w:val="0076207D"/>
    <w:rsid w:val="00762703"/>
    <w:rsid w:val="007761F0"/>
    <w:rsid w:val="00784492"/>
    <w:rsid w:val="00797CDB"/>
    <w:rsid w:val="007B1AF2"/>
    <w:rsid w:val="007B5FEF"/>
    <w:rsid w:val="007C1477"/>
    <w:rsid w:val="007D6B1F"/>
    <w:rsid w:val="007E2E9B"/>
    <w:rsid w:val="007E5F5C"/>
    <w:rsid w:val="007F24F6"/>
    <w:rsid w:val="00811EE4"/>
    <w:rsid w:val="00816762"/>
    <w:rsid w:val="00836EFD"/>
    <w:rsid w:val="008419CE"/>
    <w:rsid w:val="00841EE0"/>
    <w:rsid w:val="00850176"/>
    <w:rsid w:val="00855BF0"/>
    <w:rsid w:val="00867105"/>
    <w:rsid w:val="0087192A"/>
    <w:rsid w:val="00873D3C"/>
    <w:rsid w:val="008805AC"/>
    <w:rsid w:val="00884332"/>
    <w:rsid w:val="008854D9"/>
    <w:rsid w:val="008A0849"/>
    <w:rsid w:val="008A08FE"/>
    <w:rsid w:val="008A5431"/>
    <w:rsid w:val="008A7C63"/>
    <w:rsid w:val="008B0476"/>
    <w:rsid w:val="008B5A61"/>
    <w:rsid w:val="008C0C2D"/>
    <w:rsid w:val="008C68EE"/>
    <w:rsid w:val="008E5E15"/>
    <w:rsid w:val="008E67DE"/>
    <w:rsid w:val="008F4E28"/>
    <w:rsid w:val="00904C9F"/>
    <w:rsid w:val="00905EF7"/>
    <w:rsid w:val="00925477"/>
    <w:rsid w:val="009315D3"/>
    <w:rsid w:val="00947B61"/>
    <w:rsid w:val="00953A04"/>
    <w:rsid w:val="00957BEA"/>
    <w:rsid w:val="009630AF"/>
    <w:rsid w:val="00996644"/>
    <w:rsid w:val="009A7F49"/>
    <w:rsid w:val="009E21F2"/>
    <w:rsid w:val="009E612B"/>
    <w:rsid w:val="00A068FD"/>
    <w:rsid w:val="00A32660"/>
    <w:rsid w:val="00A45EFE"/>
    <w:rsid w:val="00A52E2E"/>
    <w:rsid w:val="00A548B5"/>
    <w:rsid w:val="00A66DF3"/>
    <w:rsid w:val="00A67523"/>
    <w:rsid w:val="00A67A4E"/>
    <w:rsid w:val="00A80498"/>
    <w:rsid w:val="00A94BDE"/>
    <w:rsid w:val="00AA2121"/>
    <w:rsid w:val="00AA70E8"/>
    <w:rsid w:val="00AB1181"/>
    <w:rsid w:val="00AB1D81"/>
    <w:rsid w:val="00AC0188"/>
    <w:rsid w:val="00AC456E"/>
    <w:rsid w:val="00AC570D"/>
    <w:rsid w:val="00AF0AE5"/>
    <w:rsid w:val="00AF1E33"/>
    <w:rsid w:val="00AF49C1"/>
    <w:rsid w:val="00AF5946"/>
    <w:rsid w:val="00B04E8B"/>
    <w:rsid w:val="00B2092D"/>
    <w:rsid w:val="00B257BA"/>
    <w:rsid w:val="00B266BF"/>
    <w:rsid w:val="00B273E3"/>
    <w:rsid w:val="00B30294"/>
    <w:rsid w:val="00B30F15"/>
    <w:rsid w:val="00B32E82"/>
    <w:rsid w:val="00B511F7"/>
    <w:rsid w:val="00B55F07"/>
    <w:rsid w:val="00B61063"/>
    <w:rsid w:val="00B67B35"/>
    <w:rsid w:val="00B713BC"/>
    <w:rsid w:val="00B71723"/>
    <w:rsid w:val="00B74FAB"/>
    <w:rsid w:val="00B859C6"/>
    <w:rsid w:val="00B8686C"/>
    <w:rsid w:val="00B90FC6"/>
    <w:rsid w:val="00B92E2C"/>
    <w:rsid w:val="00B977BA"/>
    <w:rsid w:val="00BA4F09"/>
    <w:rsid w:val="00BB31FC"/>
    <w:rsid w:val="00BC1FE4"/>
    <w:rsid w:val="00BE538B"/>
    <w:rsid w:val="00BF288D"/>
    <w:rsid w:val="00BF416E"/>
    <w:rsid w:val="00BF75A0"/>
    <w:rsid w:val="00C01618"/>
    <w:rsid w:val="00C12DA9"/>
    <w:rsid w:val="00C36701"/>
    <w:rsid w:val="00C37F0A"/>
    <w:rsid w:val="00C43B7D"/>
    <w:rsid w:val="00C512C2"/>
    <w:rsid w:val="00C67423"/>
    <w:rsid w:val="00C762EC"/>
    <w:rsid w:val="00C87362"/>
    <w:rsid w:val="00C95E5D"/>
    <w:rsid w:val="00CA2295"/>
    <w:rsid w:val="00CA699F"/>
    <w:rsid w:val="00CD2E02"/>
    <w:rsid w:val="00CD695A"/>
    <w:rsid w:val="00D17F3D"/>
    <w:rsid w:val="00D2345A"/>
    <w:rsid w:val="00D528E2"/>
    <w:rsid w:val="00D531E5"/>
    <w:rsid w:val="00D63494"/>
    <w:rsid w:val="00D80B28"/>
    <w:rsid w:val="00D83C9D"/>
    <w:rsid w:val="00D93086"/>
    <w:rsid w:val="00DA38A9"/>
    <w:rsid w:val="00DC3B26"/>
    <w:rsid w:val="00DD22F2"/>
    <w:rsid w:val="00DD4246"/>
    <w:rsid w:val="00DD5886"/>
    <w:rsid w:val="00DD5969"/>
    <w:rsid w:val="00DE4BFF"/>
    <w:rsid w:val="00DF228E"/>
    <w:rsid w:val="00E10350"/>
    <w:rsid w:val="00E14BEE"/>
    <w:rsid w:val="00E16FEA"/>
    <w:rsid w:val="00E23584"/>
    <w:rsid w:val="00E258B6"/>
    <w:rsid w:val="00E3501F"/>
    <w:rsid w:val="00E35EAA"/>
    <w:rsid w:val="00E44478"/>
    <w:rsid w:val="00E4608E"/>
    <w:rsid w:val="00E52AA7"/>
    <w:rsid w:val="00E93D59"/>
    <w:rsid w:val="00E93FC4"/>
    <w:rsid w:val="00EB336B"/>
    <w:rsid w:val="00EB3D77"/>
    <w:rsid w:val="00ED1A24"/>
    <w:rsid w:val="00ED5014"/>
    <w:rsid w:val="00ED666A"/>
    <w:rsid w:val="00ED66C9"/>
    <w:rsid w:val="00EE3808"/>
    <w:rsid w:val="00F00724"/>
    <w:rsid w:val="00F05FFC"/>
    <w:rsid w:val="00F1324C"/>
    <w:rsid w:val="00F158B4"/>
    <w:rsid w:val="00F37949"/>
    <w:rsid w:val="00F63A9E"/>
    <w:rsid w:val="00F6550F"/>
    <w:rsid w:val="00F72C01"/>
    <w:rsid w:val="00F76A2B"/>
    <w:rsid w:val="00F804BB"/>
    <w:rsid w:val="00F86579"/>
    <w:rsid w:val="00F877F4"/>
    <w:rsid w:val="00F91DB7"/>
    <w:rsid w:val="00F97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50BE1"/>
  <w15:docId w15:val="{A8C27DF6-0B76-4749-B697-EB8AE5CF8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before="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4F6"/>
    <w:pPr>
      <w:spacing w:before="0"/>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F24F6"/>
    <w:pPr>
      <w:tabs>
        <w:tab w:val="center" w:pos="4320"/>
        <w:tab w:val="right" w:pos="8640"/>
      </w:tabs>
    </w:pPr>
  </w:style>
  <w:style w:type="character" w:customStyle="1" w:styleId="FooterChar">
    <w:name w:val="Footer Char"/>
    <w:basedOn w:val="DefaultParagraphFont"/>
    <w:link w:val="Footer"/>
    <w:uiPriority w:val="99"/>
    <w:rsid w:val="007F24F6"/>
    <w:rPr>
      <w:rFonts w:ascii="Times New Roman" w:eastAsia="Times New Roman" w:hAnsi="Times New Roman" w:cs="Times New Roman"/>
      <w:sz w:val="24"/>
      <w:szCs w:val="24"/>
    </w:rPr>
  </w:style>
  <w:style w:type="character" w:styleId="PageNumber">
    <w:name w:val="page number"/>
    <w:basedOn w:val="DefaultParagraphFont"/>
    <w:rsid w:val="007F24F6"/>
  </w:style>
  <w:style w:type="character" w:customStyle="1" w:styleId="Vnbnnidung4">
    <w:name w:val="Văn bản nội dung (4)_"/>
    <w:basedOn w:val="DefaultParagraphFont"/>
    <w:link w:val="Vnbnnidung40"/>
    <w:rsid w:val="008B0476"/>
    <w:rPr>
      <w:rFonts w:ascii="Times New Roman" w:eastAsia="Times New Roman" w:hAnsi="Times New Roman" w:cs="Times New Roman"/>
      <w:i/>
      <w:iCs/>
      <w:sz w:val="26"/>
      <w:szCs w:val="26"/>
      <w:shd w:val="clear" w:color="auto" w:fill="FFFFFF"/>
    </w:rPr>
  </w:style>
  <w:style w:type="character" w:customStyle="1" w:styleId="Vnbnnidung2Inm">
    <w:name w:val="Văn bản nội dung (2) + In đậm"/>
    <w:basedOn w:val="DefaultParagraphFont"/>
    <w:rsid w:val="008B0476"/>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Vnbnnidung40">
    <w:name w:val="Văn bản nội dung (4)"/>
    <w:basedOn w:val="Normal"/>
    <w:link w:val="Vnbnnidung4"/>
    <w:rsid w:val="008B0476"/>
    <w:pPr>
      <w:widowControl w:val="0"/>
      <w:shd w:val="clear" w:color="auto" w:fill="FFFFFF"/>
      <w:spacing w:before="300" w:after="300" w:line="0" w:lineRule="atLeast"/>
      <w:jc w:val="both"/>
    </w:pPr>
    <w:rPr>
      <w:i/>
      <w:iCs/>
      <w:sz w:val="26"/>
      <w:szCs w:val="26"/>
    </w:rPr>
  </w:style>
  <w:style w:type="character" w:customStyle="1" w:styleId="Vnbnnidung2">
    <w:name w:val="Văn bản nội dung (2)_"/>
    <w:basedOn w:val="DefaultParagraphFont"/>
    <w:link w:val="Vnbnnidung20"/>
    <w:rsid w:val="008B0476"/>
    <w:rPr>
      <w:rFonts w:ascii="Times New Roman" w:eastAsia="Times New Roman" w:hAnsi="Times New Roman" w:cs="Times New Roman"/>
      <w:sz w:val="26"/>
      <w:szCs w:val="26"/>
      <w:shd w:val="clear" w:color="auto" w:fill="FFFFFF"/>
    </w:rPr>
  </w:style>
  <w:style w:type="paragraph" w:customStyle="1" w:styleId="Vnbnnidung20">
    <w:name w:val="Văn bản nội dung (2)"/>
    <w:basedOn w:val="Normal"/>
    <w:link w:val="Vnbnnidung2"/>
    <w:rsid w:val="008B0476"/>
    <w:pPr>
      <w:widowControl w:val="0"/>
      <w:shd w:val="clear" w:color="auto" w:fill="FFFFFF"/>
      <w:spacing w:before="420" w:line="378" w:lineRule="exact"/>
      <w:ind w:firstLine="560"/>
    </w:pPr>
    <w:rPr>
      <w:sz w:val="26"/>
      <w:szCs w:val="26"/>
    </w:rPr>
  </w:style>
  <w:style w:type="paragraph" w:styleId="BodyText">
    <w:name w:val="Body Text"/>
    <w:basedOn w:val="Normal"/>
    <w:link w:val="BodyTextChar"/>
    <w:semiHidden/>
    <w:rsid w:val="0041236B"/>
    <w:rPr>
      <w:rFonts w:ascii=".VnTime" w:hAnsi=".VnTime"/>
      <w:sz w:val="28"/>
      <w:u w:val="single"/>
    </w:rPr>
  </w:style>
  <w:style w:type="character" w:customStyle="1" w:styleId="BodyTextChar">
    <w:name w:val="Body Text Char"/>
    <w:basedOn w:val="DefaultParagraphFont"/>
    <w:link w:val="BodyText"/>
    <w:semiHidden/>
    <w:rsid w:val="0041236B"/>
    <w:rPr>
      <w:rFonts w:ascii=".VnTime" w:eastAsia="Times New Roman" w:hAnsi=".VnTime" w:cs="Times New Roman"/>
      <w:sz w:val="28"/>
      <w:szCs w:val="24"/>
      <w:u w:val="single"/>
    </w:rPr>
  </w:style>
  <w:style w:type="paragraph" w:styleId="ListParagraph">
    <w:name w:val="List Paragraph"/>
    <w:basedOn w:val="Normal"/>
    <w:uiPriority w:val="34"/>
    <w:qFormat/>
    <w:rsid w:val="00925477"/>
    <w:pPr>
      <w:ind w:left="720"/>
      <w:contextualSpacing/>
    </w:pPr>
  </w:style>
  <w:style w:type="paragraph" w:styleId="FootnoteText">
    <w:name w:val="footnote text"/>
    <w:basedOn w:val="Normal"/>
    <w:link w:val="FootnoteTextChar"/>
    <w:rsid w:val="00B04E8B"/>
    <w:rPr>
      <w:sz w:val="20"/>
      <w:szCs w:val="20"/>
    </w:rPr>
  </w:style>
  <w:style w:type="character" w:customStyle="1" w:styleId="FootnoteTextChar">
    <w:name w:val="Footnote Text Char"/>
    <w:basedOn w:val="DefaultParagraphFont"/>
    <w:link w:val="FootnoteText"/>
    <w:rsid w:val="00B04E8B"/>
    <w:rPr>
      <w:rFonts w:ascii="Times New Roman" w:eastAsia="Times New Roman" w:hAnsi="Times New Roman" w:cs="Times New Roman"/>
      <w:sz w:val="20"/>
      <w:szCs w:val="20"/>
    </w:rPr>
  </w:style>
  <w:style w:type="character" w:styleId="FootnoteReference">
    <w:name w:val="footnote reference"/>
    <w:rsid w:val="00B04E8B"/>
    <w:rPr>
      <w:vertAlign w:val="superscript"/>
    </w:rPr>
  </w:style>
  <w:style w:type="table" w:styleId="TableGrid">
    <w:name w:val="Table Grid"/>
    <w:basedOn w:val="TableNormal"/>
    <w:uiPriority w:val="59"/>
    <w:rsid w:val="00B04E8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33061">
      <w:bodyDiv w:val="1"/>
      <w:marLeft w:val="0"/>
      <w:marRight w:val="0"/>
      <w:marTop w:val="0"/>
      <w:marBottom w:val="0"/>
      <w:divBdr>
        <w:top w:val="none" w:sz="0" w:space="0" w:color="auto"/>
        <w:left w:val="none" w:sz="0" w:space="0" w:color="auto"/>
        <w:bottom w:val="none" w:sz="0" w:space="0" w:color="auto"/>
        <w:right w:val="none" w:sz="0" w:space="0" w:color="auto"/>
      </w:divBdr>
    </w:div>
    <w:div w:id="108084096">
      <w:bodyDiv w:val="1"/>
      <w:marLeft w:val="0"/>
      <w:marRight w:val="0"/>
      <w:marTop w:val="0"/>
      <w:marBottom w:val="0"/>
      <w:divBdr>
        <w:top w:val="none" w:sz="0" w:space="0" w:color="auto"/>
        <w:left w:val="none" w:sz="0" w:space="0" w:color="auto"/>
        <w:bottom w:val="none" w:sz="0" w:space="0" w:color="auto"/>
        <w:right w:val="none" w:sz="0" w:space="0" w:color="auto"/>
      </w:divBdr>
    </w:div>
    <w:div w:id="109059230">
      <w:bodyDiv w:val="1"/>
      <w:marLeft w:val="0"/>
      <w:marRight w:val="0"/>
      <w:marTop w:val="0"/>
      <w:marBottom w:val="0"/>
      <w:divBdr>
        <w:top w:val="none" w:sz="0" w:space="0" w:color="auto"/>
        <w:left w:val="none" w:sz="0" w:space="0" w:color="auto"/>
        <w:bottom w:val="none" w:sz="0" w:space="0" w:color="auto"/>
        <w:right w:val="none" w:sz="0" w:space="0" w:color="auto"/>
      </w:divBdr>
    </w:div>
    <w:div w:id="279992596">
      <w:bodyDiv w:val="1"/>
      <w:marLeft w:val="0"/>
      <w:marRight w:val="0"/>
      <w:marTop w:val="0"/>
      <w:marBottom w:val="0"/>
      <w:divBdr>
        <w:top w:val="none" w:sz="0" w:space="0" w:color="auto"/>
        <w:left w:val="none" w:sz="0" w:space="0" w:color="auto"/>
        <w:bottom w:val="none" w:sz="0" w:space="0" w:color="auto"/>
        <w:right w:val="none" w:sz="0" w:space="0" w:color="auto"/>
      </w:divBdr>
    </w:div>
    <w:div w:id="770246085">
      <w:bodyDiv w:val="1"/>
      <w:marLeft w:val="0"/>
      <w:marRight w:val="0"/>
      <w:marTop w:val="0"/>
      <w:marBottom w:val="0"/>
      <w:divBdr>
        <w:top w:val="none" w:sz="0" w:space="0" w:color="auto"/>
        <w:left w:val="none" w:sz="0" w:space="0" w:color="auto"/>
        <w:bottom w:val="none" w:sz="0" w:space="0" w:color="auto"/>
        <w:right w:val="none" w:sz="0" w:space="0" w:color="auto"/>
      </w:divBdr>
    </w:div>
    <w:div w:id="833186597">
      <w:bodyDiv w:val="1"/>
      <w:marLeft w:val="0"/>
      <w:marRight w:val="0"/>
      <w:marTop w:val="0"/>
      <w:marBottom w:val="0"/>
      <w:divBdr>
        <w:top w:val="none" w:sz="0" w:space="0" w:color="auto"/>
        <w:left w:val="none" w:sz="0" w:space="0" w:color="auto"/>
        <w:bottom w:val="none" w:sz="0" w:space="0" w:color="auto"/>
        <w:right w:val="none" w:sz="0" w:space="0" w:color="auto"/>
      </w:divBdr>
    </w:div>
    <w:div w:id="941109049">
      <w:bodyDiv w:val="1"/>
      <w:marLeft w:val="0"/>
      <w:marRight w:val="0"/>
      <w:marTop w:val="0"/>
      <w:marBottom w:val="0"/>
      <w:divBdr>
        <w:top w:val="none" w:sz="0" w:space="0" w:color="auto"/>
        <w:left w:val="none" w:sz="0" w:space="0" w:color="auto"/>
        <w:bottom w:val="none" w:sz="0" w:space="0" w:color="auto"/>
        <w:right w:val="none" w:sz="0" w:space="0" w:color="auto"/>
      </w:divBdr>
    </w:div>
    <w:div w:id="955984057">
      <w:bodyDiv w:val="1"/>
      <w:marLeft w:val="0"/>
      <w:marRight w:val="0"/>
      <w:marTop w:val="0"/>
      <w:marBottom w:val="0"/>
      <w:divBdr>
        <w:top w:val="none" w:sz="0" w:space="0" w:color="auto"/>
        <w:left w:val="none" w:sz="0" w:space="0" w:color="auto"/>
        <w:bottom w:val="none" w:sz="0" w:space="0" w:color="auto"/>
        <w:right w:val="none" w:sz="0" w:space="0" w:color="auto"/>
      </w:divBdr>
    </w:div>
    <w:div w:id="1032464779">
      <w:bodyDiv w:val="1"/>
      <w:marLeft w:val="0"/>
      <w:marRight w:val="0"/>
      <w:marTop w:val="0"/>
      <w:marBottom w:val="0"/>
      <w:divBdr>
        <w:top w:val="none" w:sz="0" w:space="0" w:color="auto"/>
        <w:left w:val="none" w:sz="0" w:space="0" w:color="auto"/>
        <w:bottom w:val="none" w:sz="0" w:space="0" w:color="auto"/>
        <w:right w:val="none" w:sz="0" w:space="0" w:color="auto"/>
      </w:divBdr>
    </w:div>
    <w:div w:id="1207645667">
      <w:bodyDiv w:val="1"/>
      <w:marLeft w:val="0"/>
      <w:marRight w:val="0"/>
      <w:marTop w:val="0"/>
      <w:marBottom w:val="0"/>
      <w:divBdr>
        <w:top w:val="none" w:sz="0" w:space="0" w:color="auto"/>
        <w:left w:val="none" w:sz="0" w:space="0" w:color="auto"/>
        <w:bottom w:val="none" w:sz="0" w:space="0" w:color="auto"/>
        <w:right w:val="none" w:sz="0" w:space="0" w:color="auto"/>
      </w:divBdr>
    </w:div>
    <w:div w:id="1248926145">
      <w:bodyDiv w:val="1"/>
      <w:marLeft w:val="0"/>
      <w:marRight w:val="0"/>
      <w:marTop w:val="0"/>
      <w:marBottom w:val="0"/>
      <w:divBdr>
        <w:top w:val="none" w:sz="0" w:space="0" w:color="auto"/>
        <w:left w:val="none" w:sz="0" w:space="0" w:color="auto"/>
        <w:bottom w:val="none" w:sz="0" w:space="0" w:color="auto"/>
        <w:right w:val="none" w:sz="0" w:space="0" w:color="auto"/>
      </w:divBdr>
    </w:div>
    <w:div w:id="1331055042">
      <w:bodyDiv w:val="1"/>
      <w:marLeft w:val="0"/>
      <w:marRight w:val="0"/>
      <w:marTop w:val="0"/>
      <w:marBottom w:val="0"/>
      <w:divBdr>
        <w:top w:val="none" w:sz="0" w:space="0" w:color="auto"/>
        <w:left w:val="none" w:sz="0" w:space="0" w:color="auto"/>
        <w:bottom w:val="none" w:sz="0" w:space="0" w:color="auto"/>
        <w:right w:val="none" w:sz="0" w:space="0" w:color="auto"/>
      </w:divBdr>
    </w:div>
    <w:div w:id="1487164320">
      <w:bodyDiv w:val="1"/>
      <w:marLeft w:val="0"/>
      <w:marRight w:val="0"/>
      <w:marTop w:val="0"/>
      <w:marBottom w:val="0"/>
      <w:divBdr>
        <w:top w:val="none" w:sz="0" w:space="0" w:color="auto"/>
        <w:left w:val="none" w:sz="0" w:space="0" w:color="auto"/>
        <w:bottom w:val="none" w:sz="0" w:space="0" w:color="auto"/>
        <w:right w:val="none" w:sz="0" w:space="0" w:color="auto"/>
      </w:divBdr>
    </w:div>
    <w:div w:id="1518807017">
      <w:bodyDiv w:val="1"/>
      <w:marLeft w:val="0"/>
      <w:marRight w:val="0"/>
      <w:marTop w:val="0"/>
      <w:marBottom w:val="0"/>
      <w:divBdr>
        <w:top w:val="none" w:sz="0" w:space="0" w:color="auto"/>
        <w:left w:val="none" w:sz="0" w:space="0" w:color="auto"/>
        <w:bottom w:val="none" w:sz="0" w:space="0" w:color="auto"/>
        <w:right w:val="none" w:sz="0" w:space="0" w:color="auto"/>
      </w:divBdr>
    </w:div>
    <w:div w:id="1526944153">
      <w:bodyDiv w:val="1"/>
      <w:marLeft w:val="0"/>
      <w:marRight w:val="0"/>
      <w:marTop w:val="0"/>
      <w:marBottom w:val="0"/>
      <w:divBdr>
        <w:top w:val="none" w:sz="0" w:space="0" w:color="auto"/>
        <w:left w:val="none" w:sz="0" w:space="0" w:color="auto"/>
        <w:bottom w:val="none" w:sz="0" w:space="0" w:color="auto"/>
        <w:right w:val="none" w:sz="0" w:space="0" w:color="auto"/>
      </w:divBdr>
    </w:div>
    <w:div w:id="1822772353">
      <w:bodyDiv w:val="1"/>
      <w:marLeft w:val="0"/>
      <w:marRight w:val="0"/>
      <w:marTop w:val="0"/>
      <w:marBottom w:val="0"/>
      <w:divBdr>
        <w:top w:val="none" w:sz="0" w:space="0" w:color="auto"/>
        <w:left w:val="none" w:sz="0" w:space="0" w:color="auto"/>
        <w:bottom w:val="none" w:sz="0" w:space="0" w:color="auto"/>
        <w:right w:val="none" w:sz="0" w:space="0" w:color="auto"/>
      </w:divBdr>
    </w:div>
    <w:div w:id="1841307962">
      <w:bodyDiv w:val="1"/>
      <w:marLeft w:val="0"/>
      <w:marRight w:val="0"/>
      <w:marTop w:val="0"/>
      <w:marBottom w:val="0"/>
      <w:divBdr>
        <w:top w:val="none" w:sz="0" w:space="0" w:color="auto"/>
        <w:left w:val="none" w:sz="0" w:space="0" w:color="auto"/>
        <w:bottom w:val="none" w:sz="0" w:space="0" w:color="auto"/>
        <w:right w:val="none" w:sz="0" w:space="0" w:color="auto"/>
      </w:divBdr>
    </w:div>
    <w:div w:id="1850678611">
      <w:bodyDiv w:val="1"/>
      <w:marLeft w:val="0"/>
      <w:marRight w:val="0"/>
      <w:marTop w:val="0"/>
      <w:marBottom w:val="0"/>
      <w:divBdr>
        <w:top w:val="none" w:sz="0" w:space="0" w:color="auto"/>
        <w:left w:val="none" w:sz="0" w:space="0" w:color="auto"/>
        <w:bottom w:val="none" w:sz="0" w:space="0" w:color="auto"/>
        <w:right w:val="none" w:sz="0" w:space="0" w:color="auto"/>
      </w:divBdr>
    </w:div>
    <w:div w:id="1947348422">
      <w:bodyDiv w:val="1"/>
      <w:marLeft w:val="0"/>
      <w:marRight w:val="0"/>
      <w:marTop w:val="0"/>
      <w:marBottom w:val="0"/>
      <w:divBdr>
        <w:top w:val="none" w:sz="0" w:space="0" w:color="auto"/>
        <w:left w:val="none" w:sz="0" w:space="0" w:color="auto"/>
        <w:bottom w:val="none" w:sz="0" w:space="0" w:color="auto"/>
        <w:right w:val="none" w:sz="0" w:space="0" w:color="auto"/>
      </w:divBdr>
    </w:div>
    <w:div w:id="199310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1698</TotalTime>
  <Pages>5</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dc:creator>
  <cp:lastModifiedBy>Administrator</cp:lastModifiedBy>
  <cp:revision>137</cp:revision>
  <cp:lastPrinted>2025-11-28T08:36:00Z</cp:lastPrinted>
  <dcterms:created xsi:type="dcterms:W3CDTF">2024-05-27T04:30:00Z</dcterms:created>
  <dcterms:modified xsi:type="dcterms:W3CDTF">2026-02-05T03:14:00Z</dcterms:modified>
</cp:coreProperties>
</file>